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AA0C" w14:textId="77777777" w:rsidR="00862CFA" w:rsidRDefault="00862CFA" w:rsidP="00862CFA">
      <w:pPr>
        <w:pStyle w:val="Default"/>
      </w:pPr>
    </w:p>
    <w:p w14:paraId="725C54CA" w14:textId="77777777" w:rsidR="008B2E24" w:rsidRDefault="00D02812" w:rsidP="008B2E24">
      <w:pPr>
        <w:pStyle w:val="Default"/>
        <w:jc w:val="center"/>
        <w:rPr>
          <w:rFonts w:ascii="Arial" w:hAnsi="Arial" w:cs="Arial"/>
          <w:b/>
          <w:color w:val="00A389"/>
          <w:sz w:val="32"/>
          <w:szCs w:val="32"/>
        </w:rPr>
      </w:pPr>
      <w:r>
        <w:rPr>
          <w:b/>
          <w:sz w:val="4"/>
          <w:szCs w:val="4"/>
        </w:rPr>
        <w:br/>
      </w:r>
      <w:r>
        <w:rPr>
          <w:b/>
          <w:sz w:val="4"/>
          <w:szCs w:val="4"/>
        </w:rPr>
        <w:br/>
      </w:r>
    </w:p>
    <w:p w14:paraId="5B2DBFB1" w14:textId="77777777" w:rsidR="00D8547E" w:rsidRDefault="00862CFA" w:rsidP="008B2E24">
      <w:pPr>
        <w:pStyle w:val="Default"/>
        <w:jc w:val="center"/>
        <w:rPr>
          <w:rFonts w:ascii="Arial" w:hAnsi="Arial" w:cs="Arial"/>
          <w:b/>
          <w:color w:val="00A389"/>
        </w:rPr>
      </w:pPr>
      <w:r w:rsidRPr="00ED553F">
        <w:rPr>
          <w:rFonts w:ascii="Arial" w:hAnsi="Arial" w:cs="Arial"/>
          <w:b/>
          <w:color w:val="00A389"/>
          <w:sz w:val="32"/>
          <w:szCs w:val="32"/>
        </w:rPr>
        <w:t>Programmaoverzicht</w:t>
      </w:r>
      <w:r w:rsidR="00AC1697">
        <w:rPr>
          <w:rFonts w:ascii="Arial" w:hAnsi="Arial" w:cs="Arial"/>
          <w:b/>
          <w:color w:val="00A389"/>
          <w:sz w:val="32"/>
          <w:szCs w:val="32"/>
        </w:rPr>
        <w:t xml:space="preserve"> </w:t>
      </w:r>
      <w:r w:rsidR="009815CC">
        <w:rPr>
          <w:rFonts w:ascii="Arial" w:hAnsi="Arial" w:cs="Arial"/>
          <w:b/>
          <w:color w:val="00A389"/>
        </w:rPr>
        <w:br/>
      </w:r>
      <w:r w:rsidR="00205991">
        <w:rPr>
          <w:rFonts w:ascii="Arial" w:hAnsi="Arial" w:cs="Arial"/>
          <w:b/>
          <w:color w:val="00A389"/>
        </w:rPr>
        <w:t>Tweeluik nascholing voor assistente</w:t>
      </w:r>
      <w:r w:rsidR="000A701E">
        <w:rPr>
          <w:rFonts w:ascii="Arial" w:hAnsi="Arial" w:cs="Arial"/>
          <w:b/>
          <w:color w:val="00A389"/>
        </w:rPr>
        <w:t>n</w:t>
      </w:r>
    </w:p>
    <w:p w14:paraId="051FE250" w14:textId="77777777" w:rsidR="007F2658" w:rsidRPr="007F2658" w:rsidRDefault="00D8547E" w:rsidP="00205991">
      <w:pPr>
        <w:pStyle w:val="Default"/>
        <w:rPr>
          <w:rFonts w:ascii="Arial" w:hAnsi="Arial" w:cs="Arial"/>
          <w:sz w:val="20"/>
          <w:szCs w:val="20"/>
        </w:rPr>
      </w:pPr>
      <w:r>
        <w:rPr>
          <w:rFonts w:ascii="Arial" w:hAnsi="Arial" w:cs="Arial"/>
          <w:b/>
          <w:color w:val="00A389"/>
          <w:sz w:val="4"/>
          <w:szCs w:val="4"/>
        </w:rPr>
        <w:br/>
      </w:r>
      <w:r>
        <w:rPr>
          <w:rFonts w:ascii="Arial" w:hAnsi="Arial" w:cs="Arial"/>
          <w:b/>
          <w:color w:val="00A389"/>
          <w:sz w:val="4"/>
          <w:szCs w:val="4"/>
        </w:rPr>
        <w:br/>
      </w:r>
      <w:r>
        <w:rPr>
          <w:rFonts w:ascii="Arial" w:hAnsi="Arial" w:cs="Arial"/>
          <w:b/>
          <w:color w:val="00A389"/>
          <w:sz w:val="4"/>
          <w:szCs w:val="4"/>
        </w:rPr>
        <w:br/>
      </w:r>
      <w:r>
        <w:rPr>
          <w:rFonts w:ascii="Arial" w:hAnsi="Arial" w:cs="Arial"/>
          <w:b/>
          <w:color w:val="00A389"/>
          <w:sz w:val="4"/>
          <w:szCs w:val="4"/>
        </w:rPr>
        <w:br/>
      </w:r>
      <w:r w:rsidR="008B2E24">
        <w:rPr>
          <w:rFonts w:ascii="Arial" w:hAnsi="Arial" w:cs="Arial"/>
          <w:sz w:val="20"/>
          <w:szCs w:val="20"/>
        </w:rPr>
        <w:br/>
      </w:r>
      <w:r w:rsidR="00862CFA" w:rsidRPr="00EA56A3">
        <w:rPr>
          <w:rFonts w:ascii="Arial" w:hAnsi="Arial" w:cs="Arial"/>
          <w:sz w:val="20"/>
          <w:szCs w:val="20"/>
        </w:rPr>
        <w:t>In samenwerking met</w:t>
      </w:r>
      <w:r w:rsidR="0044546C">
        <w:rPr>
          <w:rFonts w:ascii="Arial" w:hAnsi="Arial" w:cs="Arial"/>
          <w:sz w:val="20"/>
          <w:szCs w:val="20"/>
        </w:rPr>
        <w:t xml:space="preserve"> </w:t>
      </w:r>
      <w:proofErr w:type="spellStart"/>
      <w:r w:rsidR="0044546C" w:rsidRPr="0044546C">
        <w:rPr>
          <w:rFonts w:ascii="Arial" w:hAnsi="Arial" w:cs="Arial"/>
          <w:sz w:val="20"/>
          <w:szCs w:val="20"/>
        </w:rPr>
        <w:t>ProxiCure</w:t>
      </w:r>
      <w:proofErr w:type="spellEnd"/>
      <w:r w:rsidR="002A2DAB">
        <w:rPr>
          <w:rFonts w:ascii="Arial" w:hAnsi="Arial" w:cs="Arial"/>
          <w:sz w:val="20"/>
          <w:szCs w:val="20"/>
        </w:rPr>
        <w:t xml:space="preserve"> wordt er vanuit </w:t>
      </w:r>
      <w:r w:rsidR="00862CFA" w:rsidRPr="00EA56A3">
        <w:rPr>
          <w:rFonts w:ascii="Arial" w:hAnsi="Arial" w:cs="Arial"/>
          <w:sz w:val="20"/>
          <w:szCs w:val="20"/>
        </w:rPr>
        <w:t>HuisartsPlus</w:t>
      </w:r>
      <w:r w:rsidR="00EA56A3">
        <w:rPr>
          <w:rFonts w:ascii="Arial" w:hAnsi="Arial" w:cs="Arial"/>
          <w:sz w:val="20"/>
          <w:szCs w:val="20"/>
        </w:rPr>
        <w:t xml:space="preserve"> </w:t>
      </w:r>
      <w:r w:rsidR="002A2DAB">
        <w:rPr>
          <w:rFonts w:ascii="Arial" w:hAnsi="Arial" w:cs="Arial"/>
          <w:sz w:val="20"/>
          <w:szCs w:val="20"/>
        </w:rPr>
        <w:t xml:space="preserve">exclusief een </w:t>
      </w:r>
      <w:r w:rsidR="006433D5" w:rsidRPr="007F2658">
        <w:rPr>
          <w:rFonts w:ascii="Arial" w:hAnsi="Arial" w:cs="Arial"/>
          <w:b/>
          <w:sz w:val="20"/>
          <w:szCs w:val="20"/>
        </w:rPr>
        <w:t xml:space="preserve">tweeluik </w:t>
      </w:r>
      <w:r w:rsidR="002A2DAB" w:rsidRPr="007F2658">
        <w:rPr>
          <w:rFonts w:ascii="Arial" w:hAnsi="Arial" w:cs="Arial"/>
          <w:b/>
          <w:sz w:val="20"/>
          <w:szCs w:val="20"/>
        </w:rPr>
        <w:t>nascholing</w:t>
      </w:r>
      <w:r w:rsidR="002A2DAB">
        <w:rPr>
          <w:rFonts w:ascii="Arial" w:hAnsi="Arial" w:cs="Arial"/>
          <w:sz w:val="20"/>
          <w:szCs w:val="20"/>
        </w:rPr>
        <w:t xml:space="preserve"> </w:t>
      </w:r>
      <w:r w:rsidR="0044546C">
        <w:rPr>
          <w:rFonts w:ascii="Arial" w:hAnsi="Arial" w:cs="Arial"/>
          <w:sz w:val="20"/>
          <w:szCs w:val="20"/>
        </w:rPr>
        <w:br/>
      </w:r>
      <w:r w:rsidR="002A2DAB">
        <w:rPr>
          <w:rFonts w:ascii="Arial" w:hAnsi="Arial" w:cs="Arial"/>
          <w:sz w:val="20"/>
          <w:szCs w:val="20"/>
        </w:rPr>
        <w:t>voor assistenten in de apotheekhoudende h</w:t>
      </w:r>
      <w:r w:rsidR="00A763BE">
        <w:rPr>
          <w:rFonts w:ascii="Arial" w:hAnsi="Arial" w:cs="Arial"/>
          <w:sz w:val="20"/>
          <w:szCs w:val="20"/>
        </w:rPr>
        <w:t>uisartsenpr</w:t>
      </w:r>
      <w:r w:rsidR="007F2658">
        <w:rPr>
          <w:rFonts w:ascii="Arial" w:hAnsi="Arial" w:cs="Arial"/>
          <w:sz w:val="20"/>
          <w:szCs w:val="20"/>
        </w:rPr>
        <w:t xml:space="preserve">aktijk georganiseerd. </w:t>
      </w:r>
      <w:r w:rsidR="0044546C">
        <w:rPr>
          <w:rFonts w:ascii="Arial" w:hAnsi="Arial" w:cs="Arial"/>
          <w:sz w:val="20"/>
          <w:szCs w:val="20"/>
        </w:rPr>
        <w:br/>
      </w:r>
      <w:r w:rsidR="00CA613C">
        <w:rPr>
          <w:rFonts w:ascii="Arial" w:hAnsi="Arial" w:cs="Arial"/>
          <w:sz w:val="20"/>
          <w:szCs w:val="20"/>
        </w:rPr>
        <w:t xml:space="preserve">Het onderwerp </w:t>
      </w:r>
      <w:r w:rsidR="007F2658">
        <w:rPr>
          <w:rFonts w:ascii="Arial" w:hAnsi="Arial" w:cs="Arial"/>
          <w:sz w:val="20"/>
          <w:szCs w:val="20"/>
        </w:rPr>
        <w:t xml:space="preserve">dit jaar </w:t>
      </w:r>
      <w:r w:rsidR="00CA613C">
        <w:rPr>
          <w:rFonts w:ascii="Arial" w:hAnsi="Arial" w:cs="Arial"/>
          <w:sz w:val="20"/>
          <w:szCs w:val="20"/>
        </w:rPr>
        <w:t>is</w:t>
      </w:r>
      <w:r w:rsidR="007F2658">
        <w:rPr>
          <w:rFonts w:ascii="Arial" w:hAnsi="Arial" w:cs="Arial"/>
          <w:sz w:val="20"/>
          <w:szCs w:val="20"/>
        </w:rPr>
        <w:t xml:space="preserve">:  </w:t>
      </w:r>
      <w:r w:rsidR="007F2658">
        <w:rPr>
          <w:rFonts w:ascii="Arial" w:hAnsi="Arial" w:cs="Arial"/>
          <w:sz w:val="20"/>
          <w:szCs w:val="20"/>
        </w:rPr>
        <w:br/>
      </w:r>
    </w:p>
    <w:p w14:paraId="3339D7F4" w14:textId="06B9F7A0" w:rsidR="005D62AD" w:rsidRPr="00CA613C" w:rsidRDefault="00E01F57" w:rsidP="008B2E24">
      <w:pPr>
        <w:pStyle w:val="Default"/>
        <w:rPr>
          <w:rFonts w:ascii="Arial" w:hAnsi="Arial" w:cs="Arial"/>
          <w:b/>
          <w:color w:val="00A389"/>
        </w:rPr>
      </w:pPr>
      <w:r>
        <w:rPr>
          <w:rFonts w:ascii="Arial" w:hAnsi="Arial" w:cs="Arial"/>
          <w:b/>
          <w:color w:val="00A389"/>
        </w:rPr>
        <w:t>Bloedbeeld, antibiotica en diabetisch voetulcus</w:t>
      </w:r>
    </w:p>
    <w:p w14:paraId="4D1E6AA8" w14:textId="77777777" w:rsidR="00793DE4" w:rsidRDefault="00D02812" w:rsidP="005D62AD">
      <w:pPr>
        <w:pStyle w:val="Default"/>
        <w:rPr>
          <w:rFonts w:ascii="Arial" w:hAnsi="Arial" w:cs="Arial"/>
          <w:sz w:val="20"/>
          <w:szCs w:val="20"/>
        </w:rPr>
      </w:pPr>
      <w:r>
        <w:rPr>
          <w:rFonts w:ascii="Arial" w:hAnsi="Arial" w:cs="Arial"/>
          <w:b/>
          <w:sz w:val="4"/>
          <w:szCs w:val="4"/>
        </w:rPr>
        <w:br/>
      </w:r>
      <w:r>
        <w:rPr>
          <w:rFonts w:ascii="Arial" w:hAnsi="Arial" w:cs="Arial"/>
          <w:b/>
          <w:sz w:val="4"/>
          <w:szCs w:val="4"/>
        </w:rPr>
        <w:br/>
      </w:r>
      <w:r>
        <w:rPr>
          <w:rFonts w:ascii="Arial" w:hAnsi="Arial" w:cs="Arial"/>
          <w:b/>
          <w:sz w:val="4"/>
          <w:szCs w:val="4"/>
        </w:rPr>
        <w:br/>
      </w:r>
      <w:r>
        <w:rPr>
          <w:rFonts w:ascii="Arial" w:hAnsi="Arial" w:cs="Arial"/>
          <w:b/>
          <w:sz w:val="4"/>
          <w:szCs w:val="4"/>
        </w:rPr>
        <w:br/>
      </w:r>
      <w:r w:rsidR="00494530">
        <w:rPr>
          <w:rFonts w:ascii="Arial" w:hAnsi="Arial" w:cs="Arial"/>
          <w:b/>
          <w:sz w:val="20"/>
          <w:szCs w:val="20"/>
        </w:rPr>
        <w:br/>
      </w:r>
      <w:r w:rsidR="00793DE4">
        <w:rPr>
          <w:rFonts w:ascii="Arial" w:hAnsi="Arial" w:cs="Arial"/>
          <w:b/>
          <w:sz w:val="20"/>
          <w:szCs w:val="20"/>
        </w:rPr>
        <w:t xml:space="preserve">Doelgroep </w:t>
      </w:r>
      <w:r w:rsidR="00793DE4">
        <w:rPr>
          <w:rFonts w:ascii="Arial" w:hAnsi="Arial" w:cs="Arial"/>
          <w:b/>
          <w:sz w:val="20"/>
          <w:szCs w:val="20"/>
        </w:rPr>
        <w:br/>
      </w:r>
      <w:r w:rsidR="005D62AD">
        <w:rPr>
          <w:rFonts w:ascii="Arial" w:hAnsi="Arial" w:cs="Arial"/>
          <w:sz w:val="4"/>
          <w:szCs w:val="4"/>
        </w:rPr>
        <w:br/>
      </w:r>
      <w:r w:rsidR="00793DE4">
        <w:rPr>
          <w:rFonts w:ascii="Arial" w:hAnsi="Arial" w:cs="Arial"/>
          <w:sz w:val="20"/>
          <w:szCs w:val="20"/>
        </w:rPr>
        <w:t>Apothekers- en doktersassistenten werkzaam in een apo</w:t>
      </w:r>
      <w:r w:rsidR="00A763BE">
        <w:rPr>
          <w:rFonts w:ascii="Arial" w:hAnsi="Arial" w:cs="Arial"/>
          <w:sz w:val="20"/>
          <w:szCs w:val="20"/>
        </w:rPr>
        <w:t>theekhoudende huisartsenpraktijk.</w:t>
      </w:r>
    </w:p>
    <w:p w14:paraId="22EE7FA8" w14:textId="77777777" w:rsidR="00494530" w:rsidRPr="00494530" w:rsidRDefault="00494530" w:rsidP="009815CC">
      <w:pPr>
        <w:pStyle w:val="Default"/>
        <w:rPr>
          <w:rFonts w:ascii="Arial" w:hAnsi="Arial" w:cs="Arial"/>
          <w:b/>
          <w:sz w:val="4"/>
          <w:szCs w:val="4"/>
        </w:rPr>
      </w:pPr>
      <w:r>
        <w:rPr>
          <w:rFonts w:ascii="Arial" w:hAnsi="Arial" w:cs="Arial"/>
          <w:b/>
          <w:sz w:val="20"/>
          <w:szCs w:val="20"/>
        </w:rPr>
        <w:br/>
      </w:r>
      <w:r w:rsidR="009815CC">
        <w:rPr>
          <w:rFonts w:ascii="Arial" w:hAnsi="Arial" w:cs="Arial"/>
          <w:b/>
          <w:sz w:val="20"/>
          <w:szCs w:val="20"/>
        </w:rPr>
        <w:t>Omvang</w:t>
      </w:r>
      <w:r>
        <w:rPr>
          <w:rFonts w:ascii="Arial" w:hAnsi="Arial" w:cs="Arial"/>
          <w:b/>
          <w:sz w:val="4"/>
          <w:szCs w:val="4"/>
        </w:rPr>
        <w:br/>
      </w:r>
    </w:p>
    <w:p w14:paraId="32A41497" w14:textId="77777777" w:rsidR="009815CC" w:rsidRPr="00494530" w:rsidRDefault="008B6D51" w:rsidP="00494530">
      <w:pPr>
        <w:pStyle w:val="Default"/>
        <w:numPr>
          <w:ilvl w:val="0"/>
          <w:numId w:val="3"/>
        </w:numPr>
        <w:rPr>
          <w:rFonts w:ascii="Arial" w:hAnsi="Arial" w:cs="Arial"/>
          <w:b/>
          <w:sz w:val="20"/>
          <w:szCs w:val="20"/>
        </w:rPr>
      </w:pPr>
      <w:r>
        <w:rPr>
          <w:rFonts w:ascii="Arial" w:hAnsi="Arial" w:cs="Arial"/>
          <w:sz w:val="20"/>
          <w:szCs w:val="20"/>
        </w:rPr>
        <w:t xml:space="preserve">Twee nascholingsavonden </w:t>
      </w:r>
      <w:r w:rsidR="00494530">
        <w:rPr>
          <w:rFonts w:ascii="Arial" w:hAnsi="Arial" w:cs="Arial"/>
          <w:sz w:val="20"/>
          <w:szCs w:val="20"/>
        </w:rPr>
        <w:t>van 2.5 uur met maximaal 25 deelnemers.</w:t>
      </w:r>
    </w:p>
    <w:p w14:paraId="5BB6C669" w14:textId="77777777" w:rsidR="00494530" w:rsidRDefault="00494530" w:rsidP="00494530">
      <w:pPr>
        <w:pStyle w:val="Default"/>
        <w:numPr>
          <w:ilvl w:val="0"/>
          <w:numId w:val="3"/>
        </w:numPr>
        <w:rPr>
          <w:rFonts w:ascii="Arial" w:hAnsi="Arial" w:cs="Arial"/>
          <w:sz w:val="20"/>
          <w:szCs w:val="20"/>
        </w:rPr>
      </w:pPr>
      <w:r w:rsidRPr="00494530">
        <w:rPr>
          <w:rFonts w:ascii="Arial" w:hAnsi="Arial" w:cs="Arial"/>
          <w:sz w:val="20"/>
          <w:szCs w:val="20"/>
        </w:rPr>
        <w:t>Huiswerkopdracht circa 30 minuten</w:t>
      </w:r>
      <w:r>
        <w:rPr>
          <w:rFonts w:ascii="Arial" w:hAnsi="Arial" w:cs="Arial"/>
          <w:sz w:val="20"/>
          <w:szCs w:val="20"/>
        </w:rPr>
        <w:t>.</w:t>
      </w:r>
    </w:p>
    <w:p w14:paraId="0DE69705" w14:textId="77777777" w:rsidR="008B2E24" w:rsidRDefault="008B2E24" w:rsidP="008B2E24">
      <w:pPr>
        <w:pStyle w:val="Default"/>
        <w:rPr>
          <w:rFonts w:ascii="Arial" w:hAnsi="Arial" w:cs="Arial"/>
          <w:sz w:val="20"/>
          <w:szCs w:val="20"/>
        </w:rPr>
      </w:pPr>
    </w:p>
    <w:p w14:paraId="623C4B5E" w14:textId="04D1636D" w:rsidR="008B2E24" w:rsidRPr="00494530" w:rsidRDefault="008B2E24" w:rsidP="008B2E24">
      <w:pPr>
        <w:pStyle w:val="Default"/>
        <w:rPr>
          <w:rFonts w:ascii="Arial" w:hAnsi="Arial" w:cs="Arial"/>
          <w:sz w:val="20"/>
          <w:szCs w:val="20"/>
        </w:rPr>
      </w:pPr>
      <w:r w:rsidRPr="008B2E24">
        <w:rPr>
          <w:rFonts w:ascii="Arial" w:hAnsi="Arial" w:cs="Arial"/>
          <w:b/>
          <w:sz w:val="20"/>
          <w:szCs w:val="20"/>
        </w:rPr>
        <w:t>Accreditatie</w:t>
      </w:r>
      <w:r w:rsidRPr="008B2E24">
        <w:rPr>
          <w:rFonts w:ascii="Arial" w:hAnsi="Arial" w:cs="Arial"/>
          <w:b/>
          <w:sz w:val="20"/>
          <w:szCs w:val="20"/>
        </w:rPr>
        <w:br/>
      </w:r>
      <w:r>
        <w:rPr>
          <w:rFonts w:ascii="Arial" w:hAnsi="Arial" w:cs="Arial"/>
          <w:sz w:val="4"/>
          <w:szCs w:val="4"/>
        </w:rPr>
        <w:br/>
      </w:r>
      <w:r w:rsidR="00E01F57">
        <w:rPr>
          <w:rFonts w:ascii="Arial" w:hAnsi="Arial" w:cs="Arial"/>
          <w:sz w:val="20"/>
          <w:szCs w:val="20"/>
        </w:rPr>
        <w:t>Accreditatie wordt aangevraagd.</w:t>
      </w:r>
      <w:r>
        <w:rPr>
          <w:rFonts w:ascii="Arial" w:hAnsi="Arial" w:cs="Arial"/>
          <w:sz w:val="20"/>
          <w:szCs w:val="20"/>
        </w:rPr>
        <w:t xml:space="preserve"> U heeft recht</w:t>
      </w:r>
      <w:r w:rsidR="00851517">
        <w:rPr>
          <w:rFonts w:ascii="Arial" w:hAnsi="Arial" w:cs="Arial"/>
          <w:sz w:val="20"/>
          <w:szCs w:val="20"/>
        </w:rPr>
        <w:t xml:space="preserve"> op accreditatie indien u beide</w:t>
      </w:r>
      <w:r>
        <w:rPr>
          <w:rFonts w:ascii="Arial" w:hAnsi="Arial" w:cs="Arial"/>
          <w:sz w:val="20"/>
          <w:szCs w:val="20"/>
        </w:rPr>
        <w:t xml:space="preserve"> nascholingsavonden volledig aanwezig bent geweest. </w:t>
      </w:r>
    </w:p>
    <w:p w14:paraId="2A75D7CC" w14:textId="77777777" w:rsidR="00427491" w:rsidRDefault="00494530" w:rsidP="005D62AD">
      <w:pPr>
        <w:pStyle w:val="Default"/>
        <w:rPr>
          <w:rFonts w:ascii="Arial" w:eastAsia="Times New Roman" w:hAnsi="Arial" w:cs="Arial"/>
          <w:sz w:val="20"/>
          <w:szCs w:val="20"/>
          <w:lang w:eastAsia="nl-NL"/>
        </w:rPr>
      </w:pPr>
      <w:r>
        <w:rPr>
          <w:rFonts w:ascii="Arial" w:hAnsi="Arial" w:cs="Arial"/>
          <w:b/>
          <w:sz w:val="20"/>
          <w:szCs w:val="20"/>
        </w:rPr>
        <w:br/>
      </w:r>
      <w:r w:rsidR="00593CCD" w:rsidRPr="00CA613C">
        <w:rPr>
          <w:rFonts w:ascii="Arial" w:hAnsi="Arial" w:cs="Arial"/>
          <w:b/>
          <w:sz w:val="20"/>
          <w:szCs w:val="20"/>
          <w:highlight w:val="yellow"/>
        </w:rPr>
        <w:t>Toelichting programma</w:t>
      </w:r>
      <w:r w:rsidR="005D62AD">
        <w:rPr>
          <w:rFonts w:ascii="Arial" w:hAnsi="Arial" w:cs="Arial"/>
          <w:b/>
          <w:sz w:val="20"/>
          <w:szCs w:val="20"/>
        </w:rPr>
        <w:br/>
      </w:r>
      <w:r w:rsidR="005D62AD">
        <w:rPr>
          <w:rFonts w:ascii="Arial" w:eastAsia="Times New Roman" w:hAnsi="Arial" w:cs="Arial"/>
          <w:sz w:val="4"/>
          <w:szCs w:val="4"/>
          <w:lang w:eastAsia="nl-NL"/>
        </w:rPr>
        <w:br/>
      </w:r>
      <w:r w:rsidR="00ED553F">
        <w:rPr>
          <w:rFonts w:ascii="Arial" w:eastAsia="Times New Roman" w:hAnsi="Arial" w:cs="Arial"/>
          <w:sz w:val="20"/>
          <w:szCs w:val="20"/>
          <w:lang w:eastAsia="nl-NL"/>
        </w:rPr>
        <w:t>A</w:t>
      </w:r>
      <w:r w:rsidR="005D62AD">
        <w:rPr>
          <w:rFonts w:ascii="Arial" w:eastAsia="Times New Roman" w:hAnsi="Arial" w:cs="Arial"/>
          <w:sz w:val="20"/>
          <w:szCs w:val="20"/>
          <w:lang w:eastAsia="nl-NL"/>
        </w:rPr>
        <w:t xml:space="preserve">ssistenten in een apotheekhoudende huisartsenpraktijk hebben </w:t>
      </w:r>
      <w:r w:rsidR="00FC2BDC">
        <w:rPr>
          <w:rFonts w:ascii="Arial" w:eastAsia="Times New Roman" w:hAnsi="Arial" w:cs="Arial"/>
          <w:sz w:val="20"/>
          <w:szCs w:val="20"/>
          <w:lang w:eastAsia="nl-NL"/>
        </w:rPr>
        <w:t>uiteraard</w:t>
      </w:r>
      <w:r w:rsidR="005D62AD">
        <w:rPr>
          <w:rFonts w:ascii="Arial" w:eastAsia="Times New Roman" w:hAnsi="Arial" w:cs="Arial"/>
          <w:sz w:val="20"/>
          <w:szCs w:val="20"/>
          <w:lang w:eastAsia="nl-NL"/>
        </w:rPr>
        <w:t xml:space="preserve"> contact met patiënten over de werking/bijwerking van medicijnen.</w:t>
      </w:r>
      <w:r w:rsidR="0068737F">
        <w:rPr>
          <w:rFonts w:ascii="Arial" w:eastAsia="Times New Roman" w:hAnsi="Arial" w:cs="Arial"/>
          <w:sz w:val="20"/>
          <w:szCs w:val="20"/>
          <w:lang w:eastAsia="nl-NL"/>
        </w:rPr>
        <w:t xml:space="preserve"> </w:t>
      </w:r>
      <w:r w:rsidR="00AE6900">
        <w:rPr>
          <w:rFonts w:ascii="Arial" w:eastAsia="Times New Roman" w:hAnsi="Arial" w:cs="Arial"/>
          <w:sz w:val="20"/>
          <w:szCs w:val="20"/>
          <w:lang w:eastAsia="nl-NL"/>
        </w:rPr>
        <w:t xml:space="preserve">De voorlichtingsgesprekken gaan bijvoorbeeld over het gebruik van B12 of ijzer bij bloedarmoede. Dit komt relatief vaak voor en daarom </w:t>
      </w:r>
      <w:r w:rsidR="006C1FC4">
        <w:rPr>
          <w:rFonts w:ascii="Arial" w:eastAsia="Times New Roman" w:hAnsi="Arial" w:cs="Arial"/>
          <w:sz w:val="20"/>
          <w:szCs w:val="20"/>
          <w:lang w:eastAsia="nl-NL"/>
        </w:rPr>
        <w:t xml:space="preserve">is het eerste deel van deze nascholing gewijd aan afwijkingen bij </w:t>
      </w:r>
      <w:r w:rsidR="00427491">
        <w:rPr>
          <w:rFonts w:ascii="Arial" w:eastAsia="Times New Roman" w:hAnsi="Arial" w:cs="Arial"/>
          <w:sz w:val="20"/>
          <w:szCs w:val="20"/>
          <w:lang w:eastAsia="nl-NL"/>
        </w:rPr>
        <w:t xml:space="preserve">rode en witte bloedcellen en bloedplaatjes. </w:t>
      </w:r>
      <w:r w:rsidR="00490DAA">
        <w:rPr>
          <w:rFonts w:ascii="Arial" w:eastAsia="Times New Roman" w:hAnsi="Arial" w:cs="Arial"/>
          <w:sz w:val="20"/>
          <w:szCs w:val="20"/>
          <w:lang w:eastAsia="nl-NL"/>
        </w:rPr>
        <w:t xml:space="preserve">Tijdens deze nascholing zullen we verder ingaan op </w:t>
      </w:r>
      <w:r w:rsidR="007E5E76">
        <w:rPr>
          <w:rFonts w:ascii="Arial" w:eastAsia="Times New Roman" w:hAnsi="Arial" w:cs="Arial"/>
          <w:sz w:val="20"/>
          <w:szCs w:val="20"/>
          <w:lang w:eastAsia="nl-NL"/>
        </w:rPr>
        <w:t xml:space="preserve">alle typen bloedcellen en welke </w:t>
      </w:r>
      <w:r w:rsidR="007F6B60">
        <w:rPr>
          <w:rFonts w:ascii="Arial" w:eastAsia="Times New Roman" w:hAnsi="Arial" w:cs="Arial"/>
          <w:sz w:val="20"/>
          <w:szCs w:val="20"/>
          <w:lang w:eastAsia="nl-NL"/>
        </w:rPr>
        <w:t xml:space="preserve">bekende ziektebeelden hierbij passen. Denk dan bijvoorbeeld aan bloedarmoede of leukemie. Ook de meest voorkomende </w:t>
      </w:r>
      <w:r w:rsidR="006129E1">
        <w:rPr>
          <w:rFonts w:ascii="Arial" w:eastAsia="Times New Roman" w:hAnsi="Arial" w:cs="Arial"/>
          <w:sz w:val="20"/>
          <w:szCs w:val="20"/>
          <w:lang w:eastAsia="nl-NL"/>
        </w:rPr>
        <w:t xml:space="preserve">medicijnen zoals ijzer en b12 worden behandeld. </w:t>
      </w:r>
    </w:p>
    <w:p w14:paraId="3E2449F6" w14:textId="3C19DB6A" w:rsidR="005D62AD" w:rsidRDefault="006129E1" w:rsidP="005D62AD">
      <w:pPr>
        <w:pStyle w:val="Default"/>
        <w:rPr>
          <w:rFonts w:ascii="Arial" w:eastAsia="Times New Roman" w:hAnsi="Arial" w:cs="Arial"/>
          <w:sz w:val="20"/>
          <w:szCs w:val="20"/>
          <w:lang w:eastAsia="nl-NL"/>
        </w:rPr>
      </w:pPr>
      <w:r>
        <w:rPr>
          <w:rFonts w:ascii="Arial" w:eastAsia="Times New Roman" w:hAnsi="Arial" w:cs="Arial"/>
          <w:sz w:val="20"/>
          <w:szCs w:val="20"/>
          <w:lang w:eastAsia="nl-NL"/>
        </w:rPr>
        <w:t>Het andere deel van dit tweeluik gaat over antibiotica</w:t>
      </w:r>
      <w:r w:rsidR="00002A67">
        <w:rPr>
          <w:rFonts w:ascii="Arial" w:eastAsia="Times New Roman" w:hAnsi="Arial" w:cs="Arial"/>
          <w:sz w:val="20"/>
          <w:szCs w:val="20"/>
          <w:lang w:eastAsia="nl-NL"/>
        </w:rPr>
        <w:t xml:space="preserve">. Bij de behandeling </w:t>
      </w:r>
      <w:r w:rsidR="00811422">
        <w:rPr>
          <w:rFonts w:ascii="Arial" w:eastAsia="Times New Roman" w:hAnsi="Arial" w:cs="Arial"/>
          <w:sz w:val="20"/>
          <w:szCs w:val="20"/>
          <w:lang w:eastAsia="nl-NL"/>
        </w:rPr>
        <w:t>met</w:t>
      </w:r>
      <w:r w:rsidR="00002A67">
        <w:rPr>
          <w:rFonts w:ascii="Arial" w:eastAsia="Times New Roman" w:hAnsi="Arial" w:cs="Arial"/>
          <w:sz w:val="20"/>
          <w:szCs w:val="20"/>
          <w:lang w:eastAsia="nl-NL"/>
        </w:rPr>
        <w:t xml:space="preserve"> antibiotica is het vooral van belang dat de juiste kuur wordt voorgeschreven en dat de patiënt de kuur helemaal afmaakt. Dat laatste zal de patiënt eerder doen bij een goede voorlichting van iemand waarvan de patiënt merkt dat deze </w:t>
      </w:r>
      <w:r w:rsidR="00C27D7E">
        <w:rPr>
          <w:rFonts w:ascii="Arial" w:eastAsia="Times New Roman" w:hAnsi="Arial" w:cs="Arial"/>
          <w:sz w:val="20"/>
          <w:szCs w:val="20"/>
          <w:lang w:eastAsia="nl-NL"/>
        </w:rPr>
        <w:t>‘boven de stof’ staat</w:t>
      </w:r>
      <w:r w:rsidR="00811422">
        <w:rPr>
          <w:rFonts w:ascii="Arial" w:eastAsia="Times New Roman" w:hAnsi="Arial" w:cs="Arial"/>
          <w:sz w:val="20"/>
          <w:szCs w:val="20"/>
          <w:lang w:eastAsia="nl-NL"/>
        </w:rPr>
        <w:t xml:space="preserve">. </w:t>
      </w:r>
      <w:r w:rsidR="003A5B06">
        <w:rPr>
          <w:rFonts w:ascii="Arial" w:eastAsia="Times New Roman" w:hAnsi="Arial" w:cs="Arial"/>
          <w:sz w:val="20"/>
          <w:szCs w:val="20"/>
          <w:lang w:eastAsia="nl-NL"/>
        </w:rPr>
        <w:t>In de nascholing worden de verschillende groepen antibiotica behandeld en wordt</w:t>
      </w:r>
      <w:r w:rsidR="009B3777">
        <w:rPr>
          <w:rFonts w:ascii="Arial" w:eastAsia="Times New Roman" w:hAnsi="Arial" w:cs="Arial"/>
          <w:sz w:val="20"/>
          <w:szCs w:val="20"/>
          <w:lang w:eastAsia="nl-NL"/>
        </w:rPr>
        <w:t xml:space="preserve"> de werking van antibiotica op een overzichtelijke manier gebracht</w:t>
      </w:r>
      <w:r w:rsidR="003A5B06">
        <w:rPr>
          <w:rFonts w:ascii="Arial" w:eastAsia="Times New Roman" w:hAnsi="Arial" w:cs="Arial"/>
          <w:sz w:val="20"/>
          <w:szCs w:val="20"/>
          <w:lang w:eastAsia="nl-NL"/>
        </w:rPr>
        <w:t>.</w:t>
      </w:r>
    </w:p>
    <w:p w14:paraId="11364307" w14:textId="77777777" w:rsidR="005D62AD" w:rsidRPr="005D62AD" w:rsidRDefault="00A763BE" w:rsidP="005D62AD">
      <w:pPr>
        <w:pStyle w:val="Default"/>
        <w:rPr>
          <w:rFonts w:ascii="Arial" w:hAnsi="Arial" w:cs="Arial"/>
          <w:sz w:val="4"/>
          <w:szCs w:val="4"/>
        </w:rPr>
      </w:pPr>
      <w:r>
        <w:rPr>
          <w:rFonts w:ascii="Arial" w:hAnsi="Arial" w:cs="Arial"/>
          <w:b/>
          <w:sz w:val="20"/>
          <w:szCs w:val="20"/>
        </w:rPr>
        <w:br/>
      </w:r>
      <w:r w:rsidR="00593CCD" w:rsidRPr="00CA613C">
        <w:rPr>
          <w:rFonts w:ascii="Arial" w:hAnsi="Arial" w:cs="Arial"/>
          <w:b/>
          <w:sz w:val="20"/>
          <w:szCs w:val="20"/>
          <w:highlight w:val="yellow"/>
        </w:rPr>
        <w:t>Leerdoel</w:t>
      </w:r>
      <w:r w:rsidR="000004A0" w:rsidRPr="00CA613C">
        <w:rPr>
          <w:rFonts w:ascii="Arial" w:hAnsi="Arial" w:cs="Arial"/>
          <w:b/>
          <w:sz w:val="20"/>
          <w:szCs w:val="20"/>
          <w:highlight w:val="yellow"/>
        </w:rPr>
        <w:t>en</w:t>
      </w:r>
      <w:r w:rsidR="005D62AD">
        <w:rPr>
          <w:rFonts w:ascii="Arial" w:hAnsi="Arial" w:cs="Arial"/>
          <w:b/>
          <w:sz w:val="4"/>
          <w:szCs w:val="4"/>
        </w:rPr>
        <w:br/>
      </w:r>
    </w:p>
    <w:p w14:paraId="69B62328" w14:textId="4419A56A" w:rsidR="005D62AD" w:rsidRPr="009B3777" w:rsidRDefault="005D62AD" w:rsidP="005D62AD">
      <w:pPr>
        <w:pStyle w:val="Default"/>
        <w:numPr>
          <w:ilvl w:val="0"/>
          <w:numId w:val="2"/>
        </w:numPr>
        <w:rPr>
          <w:rFonts w:ascii="Arial" w:eastAsia="Times New Roman" w:hAnsi="Arial" w:cs="Arial"/>
          <w:sz w:val="20"/>
          <w:szCs w:val="20"/>
          <w:lang w:eastAsia="nl-NL"/>
        </w:rPr>
      </w:pPr>
      <w:r>
        <w:rPr>
          <w:rFonts w:ascii="Arial" w:hAnsi="Arial" w:cs="Arial"/>
          <w:sz w:val="20"/>
          <w:szCs w:val="20"/>
        </w:rPr>
        <w:t xml:space="preserve">Kennis over de basisbegrippen in de farmacotherapie: </w:t>
      </w:r>
      <w:r>
        <w:rPr>
          <w:rFonts w:ascii="Arial" w:hAnsi="Arial" w:cs="Arial"/>
          <w:sz w:val="20"/>
          <w:szCs w:val="20"/>
        </w:rPr>
        <w:br/>
        <w:t xml:space="preserve">het ADME-model, biologische beschikbaarheid, halfwaardetijd, klaring, verdelingsvolume </w:t>
      </w:r>
    </w:p>
    <w:p w14:paraId="26EBA3AF" w14:textId="4A9C0213" w:rsidR="009B3777" w:rsidRPr="009B3777" w:rsidRDefault="009B3777" w:rsidP="005D62AD">
      <w:pPr>
        <w:pStyle w:val="Default"/>
        <w:numPr>
          <w:ilvl w:val="0"/>
          <w:numId w:val="2"/>
        </w:numPr>
        <w:rPr>
          <w:rFonts w:ascii="Arial" w:eastAsia="Times New Roman" w:hAnsi="Arial" w:cs="Arial"/>
          <w:sz w:val="20"/>
          <w:szCs w:val="20"/>
          <w:lang w:eastAsia="nl-NL"/>
        </w:rPr>
      </w:pPr>
      <w:r>
        <w:rPr>
          <w:rFonts w:ascii="Arial" w:hAnsi="Arial" w:cs="Arial"/>
          <w:sz w:val="20"/>
          <w:szCs w:val="20"/>
        </w:rPr>
        <w:t>Kennis over de bloedvormende organen</w:t>
      </w:r>
    </w:p>
    <w:p w14:paraId="5E087D73" w14:textId="236EFF71" w:rsidR="009B3777" w:rsidRPr="009B3777" w:rsidRDefault="009B3777" w:rsidP="005D62AD">
      <w:pPr>
        <w:pStyle w:val="Default"/>
        <w:numPr>
          <w:ilvl w:val="0"/>
          <w:numId w:val="2"/>
        </w:numPr>
        <w:rPr>
          <w:rFonts w:ascii="Arial" w:eastAsia="Times New Roman" w:hAnsi="Arial" w:cs="Arial"/>
          <w:sz w:val="20"/>
          <w:szCs w:val="20"/>
          <w:lang w:eastAsia="nl-NL"/>
        </w:rPr>
      </w:pPr>
      <w:r>
        <w:rPr>
          <w:rFonts w:ascii="Arial" w:hAnsi="Arial" w:cs="Arial"/>
          <w:sz w:val="20"/>
          <w:szCs w:val="20"/>
        </w:rPr>
        <w:t>Kennis over bloedarmoede</w:t>
      </w:r>
    </w:p>
    <w:p w14:paraId="744A54A9" w14:textId="6CF1CA32" w:rsidR="009B3777" w:rsidRPr="00FC2BDC" w:rsidRDefault="009B3777" w:rsidP="005D62AD">
      <w:pPr>
        <w:pStyle w:val="Default"/>
        <w:numPr>
          <w:ilvl w:val="0"/>
          <w:numId w:val="2"/>
        </w:numPr>
        <w:rPr>
          <w:rFonts w:ascii="Arial" w:eastAsia="Times New Roman" w:hAnsi="Arial" w:cs="Arial"/>
          <w:sz w:val="20"/>
          <w:szCs w:val="20"/>
          <w:lang w:eastAsia="nl-NL"/>
        </w:rPr>
      </w:pPr>
      <w:r>
        <w:rPr>
          <w:rFonts w:ascii="Arial" w:hAnsi="Arial" w:cs="Arial"/>
          <w:sz w:val="20"/>
          <w:szCs w:val="20"/>
        </w:rPr>
        <w:t xml:space="preserve">Kennis over </w:t>
      </w:r>
      <w:r w:rsidR="00FC2BDC">
        <w:rPr>
          <w:rFonts w:ascii="Arial" w:hAnsi="Arial" w:cs="Arial"/>
          <w:sz w:val="20"/>
          <w:szCs w:val="20"/>
        </w:rPr>
        <w:t>ziektebeelden betreffende bloedplaatjes en de rol van medicatie hierbij</w:t>
      </w:r>
    </w:p>
    <w:p w14:paraId="50B0A267" w14:textId="6A4559C0" w:rsidR="00FC2BDC" w:rsidRDefault="00FC2BDC" w:rsidP="005D62AD">
      <w:pPr>
        <w:pStyle w:val="Default"/>
        <w:numPr>
          <w:ilvl w:val="0"/>
          <w:numId w:val="2"/>
        </w:numPr>
        <w:rPr>
          <w:rFonts w:ascii="Arial" w:eastAsia="Times New Roman" w:hAnsi="Arial" w:cs="Arial"/>
          <w:sz w:val="20"/>
          <w:szCs w:val="20"/>
          <w:lang w:eastAsia="nl-NL"/>
        </w:rPr>
      </w:pPr>
      <w:r>
        <w:rPr>
          <w:rFonts w:ascii="Arial" w:hAnsi="Arial" w:cs="Arial"/>
          <w:sz w:val="20"/>
          <w:szCs w:val="20"/>
        </w:rPr>
        <w:t>Kennis over ziektebeelden betreffende de witte bloedcellen en de rol van medicatie hierbij</w:t>
      </w:r>
    </w:p>
    <w:p w14:paraId="5A1F5891" w14:textId="785AD903" w:rsidR="008B6D51" w:rsidRPr="00FC2BDC" w:rsidRDefault="005D62AD" w:rsidP="000F390F">
      <w:pPr>
        <w:numPr>
          <w:ilvl w:val="0"/>
          <w:numId w:val="2"/>
        </w:numPr>
        <w:spacing w:before="100" w:beforeAutospacing="1" w:after="100" w:afterAutospacing="1"/>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Kennis over de werking van </w:t>
      </w:r>
      <w:r w:rsidR="009B3777">
        <w:rPr>
          <w:rFonts w:ascii="Arial" w:eastAsia="Times New Roman" w:hAnsi="Arial" w:cs="Arial"/>
          <w:color w:val="000000"/>
          <w:sz w:val="20"/>
          <w:szCs w:val="20"/>
          <w:lang w:eastAsia="nl-NL"/>
        </w:rPr>
        <w:t>antibiotica</w:t>
      </w:r>
    </w:p>
    <w:p w14:paraId="7F959CEC" w14:textId="77777777" w:rsidR="008B6D51" w:rsidRDefault="008B6D51" w:rsidP="000F390F">
      <w:pPr>
        <w:pStyle w:val="Default"/>
        <w:rPr>
          <w:rFonts w:ascii="Arial" w:hAnsi="Arial" w:cs="Arial"/>
          <w:b/>
          <w:sz w:val="20"/>
          <w:szCs w:val="20"/>
        </w:rPr>
      </w:pPr>
    </w:p>
    <w:p w14:paraId="1327B428" w14:textId="77777777" w:rsidR="00E01F57" w:rsidRDefault="000F390F" w:rsidP="000F390F">
      <w:pPr>
        <w:pStyle w:val="Default"/>
        <w:rPr>
          <w:rFonts w:ascii="Arial" w:hAnsi="Arial" w:cs="Arial"/>
          <w:b/>
          <w:sz w:val="20"/>
          <w:szCs w:val="20"/>
        </w:rPr>
      </w:pPr>
      <w:r w:rsidRPr="00CA613C">
        <w:rPr>
          <w:rFonts w:ascii="Arial" w:hAnsi="Arial" w:cs="Arial"/>
          <w:b/>
          <w:sz w:val="20"/>
          <w:szCs w:val="20"/>
          <w:highlight w:val="yellow"/>
        </w:rPr>
        <w:t>Huiswerkopdracht</w:t>
      </w:r>
      <w:r>
        <w:rPr>
          <w:rFonts w:ascii="Arial" w:hAnsi="Arial" w:cs="Arial"/>
          <w:b/>
          <w:sz w:val="20"/>
          <w:szCs w:val="20"/>
        </w:rPr>
        <w:br/>
      </w:r>
      <w:r>
        <w:rPr>
          <w:rFonts w:ascii="Arial" w:hAnsi="Arial" w:cs="Arial"/>
          <w:sz w:val="4"/>
          <w:szCs w:val="4"/>
        </w:rPr>
        <w:br/>
      </w:r>
      <w:r w:rsidRPr="008B5E55">
        <w:rPr>
          <w:rFonts w:ascii="Arial" w:hAnsi="Arial" w:cs="Arial"/>
          <w:sz w:val="20"/>
          <w:szCs w:val="20"/>
        </w:rPr>
        <w:t>Voorafgaand aan de nascholing wordt er een huiswerkopdracht verstuurd. Deze zal ter voorbereiding op de nascholingsbijeenkomst gemaakt moeten worden. Het maken van de nascholingsopdracht neemt ongeveer een half uur in beslag.</w:t>
      </w:r>
      <w:r>
        <w:rPr>
          <w:sz w:val="20"/>
          <w:szCs w:val="20"/>
        </w:rPr>
        <w:t xml:space="preserve"> </w:t>
      </w:r>
      <w:r>
        <w:rPr>
          <w:sz w:val="20"/>
          <w:szCs w:val="20"/>
        </w:rPr>
        <w:br/>
      </w:r>
      <w:r>
        <w:rPr>
          <w:rFonts w:ascii="Arial" w:hAnsi="Arial" w:cs="Arial"/>
          <w:b/>
          <w:sz w:val="20"/>
          <w:szCs w:val="20"/>
        </w:rPr>
        <w:br/>
      </w:r>
    </w:p>
    <w:p w14:paraId="29B1F94E" w14:textId="7E4E0BCD" w:rsidR="008B5E55" w:rsidRPr="000F390F" w:rsidRDefault="00AC1697" w:rsidP="000F390F">
      <w:pPr>
        <w:pStyle w:val="Default"/>
        <w:rPr>
          <w:sz w:val="20"/>
          <w:szCs w:val="20"/>
        </w:rPr>
      </w:pPr>
      <w:bookmarkStart w:id="0" w:name="_GoBack"/>
      <w:bookmarkEnd w:id="0"/>
      <w:r>
        <w:rPr>
          <w:rFonts w:ascii="Arial" w:hAnsi="Arial" w:cs="Arial"/>
          <w:b/>
          <w:sz w:val="20"/>
          <w:szCs w:val="20"/>
        </w:rPr>
        <w:lastRenderedPageBreak/>
        <w:t>Nascholingsavonden</w:t>
      </w:r>
      <w:r w:rsidR="002A2DAB" w:rsidRPr="00494530">
        <w:rPr>
          <w:rFonts w:ascii="Arial" w:hAnsi="Arial" w:cs="Arial"/>
          <w:b/>
          <w:sz w:val="20"/>
          <w:szCs w:val="20"/>
        </w:rPr>
        <w:br/>
      </w:r>
      <w:r w:rsidR="008B5E55" w:rsidRPr="00494530">
        <w:rPr>
          <w:rFonts w:ascii="Arial" w:hAnsi="Arial" w:cs="Arial"/>
          <w:sz w:val="4"/>
          <w:szCs w:val="4"/>
        </w:rPr>
        <w:br/>
      </w:r>
      <w:r w:rsidR="008B5E55" w:rsidRPr="00494530">
        <w:rPr>
          <w:rFonts w:ascii="Arial" w:hAnsi="Arial" w:cs="Arial"/>
          <w:sz w:val="20"/>
          <w:szCs w:val="20"/>
        </w:rPr>
        <w:t xml:space="preserve">De nascholing </w:t>
      </w:r>
      <w:r w:rsidR="00205991">
        <w:rPr>
          <w:rFonts w:ascii="Arial" w:hAnsi="Arial" w:cs="Arial"/>
          <w:sz w:val="20"/>
          <w:szCs w:val="20"/>
        </w:rPr>
        <w:t xml:space="preserve">bestaat uit </w:t>
      </w:r>
      <w:r w:rsidR="009815CC" w:rsidRPr="00494530">
        <w:rPr>
          <w:rFonts w:ascii="Arial" w:hAnsi="Arial" w:cs="Arial"/>
          <w:b/>
          <w:sz w:val="20"/>
          <w:szCs w:val="20"/>
        </w:rPr>
        <w:t>twee avonden</w:t>
      </w:r>
      <w:r w:rsidR="009815CC" w:rsidRPr="00494530">
        <w:rPr>
          <w:rFonts w:ascii="Arial" w:hAnsi="Arial" w:cs="Arial"/>
          <w:sz w:val="20"/>
          <w:szCs w:val="20"/>
        </w:rPr>
        <w:t xml:space="preserve"> van</w:t>
      </w:r>
      <w:r w:rsidR="00494530" w:rsidRPr="00494530">
        <w:rPr>
          <w:rFonts w:ascii="Arial" w:hAnsi="Arial" w:cs="Arial"/>
          <w:sz w:val="20"/>
          <w:szCs w:val="20"/>
        </w:rPr>
        <w:t xml:space="preserve"> 18.30 </w:t>
      </w:r>
      <w:r w:rsidR="00205991">
        <w:rPr>
          <w:rFonts w:ascii="Arial" w:hAnsi="Arial" w:cs="Arial"/>
          <w:sz w:val="20"/>
          <w:szCs w:val="20"/>
        </w:rPr>
        <w:t xml:space="preserve">uur </w:t>
      </w:r>
      <w:r w:rsidR="00494530" w:rsidRPr="00494530">
        <w:rPr>
          <w:rFonts w:ascii="Arial" w:hAnsi="Arial" w:cs="Arial"/>
          <w:sz w:val="20"/>
          <w:szCs w:val="20"/>
        </w:rPr>
        <w:t xml:space="preserve">tot 20.30 uur, waarbij om </w:t>
      </w:r>
      <w:r w:rsidR="008B5E55" w:rsidRPr="00494530">
        <w:rPr>
          <w:rFonts w:ascii="Arial" w:hAnsi="Arial" w:cs="Arial"/>
          <w:sz w:val="20"/>
          <w:szCs w:val="20"/>
        </w:rPr>
        <w:t xml:space="preserve">18.00 uur </w:t>
      </w:r>
      <w:r w:rsidR="00494530" w:rsidRPr="00494530">
        <w:rPr>
          <w:rFonts w:ascii="Arial" w:hAnsi="Arial" w:cs="Arial"/>
          <w:sz w:val="20"/>
          <w:szCs w:val="20"/>
        </w:rPr>
        <w:t xml:space="preserve">wordt gestart met een </w:t>
      </w:r>
      <w:r w:rsidR="008B5E55" w:rsidRPr="00494530">
        <w:rPr>
          <w:rFonts w:ascii="Arial" w:hAnsi="Arial" w:cs="Arial"/>
          <w:sz w:val="20"/>
          <w:szCs w:val="20"/>
        </w:rPr>
        <w:t xml:space="preserve">broodjesbuffet. Indien u hier gebruik van wilt maken kunt u dat aangeven op het inschrijfformulier. </w:t>
      </w:r>
    </w:p>
    <w:p w14:paraId="2BB5EAA5" w14:textId="77777777" w:rsidR="000F390F" w:rsidRDefault="00225494" w:rsidP="00862CFA">
      <w:pPr>
        <w:pStyle w:val="Default"/>
        <w:rPr>
          <w:rFonts w:ascii="Arial" w:hAnsi="Arial" w:cs="Arial"/>
          <w:b/>
          <w:sz w:val="20"/>
          <w:szCs w:val="20"/>
        </w:rPr>
      </w:pPr>
      <w:r>
        <w:rPr>
          <w:rFonts w:ascii="Arial" w:hAnsi="Arial" w:cs="Arial"/>
          <w:b/>
          <w:sz w:val="4"/>
          <w:szCs w:val="4"/>
        </w:rPr>
        <w:br/>
      </w:r>
      <w:r>
        <w:rPr>
          <w:rFonts w:ascii="Arial" w:hAnsi="Arial" w:cs="Arial"/>
          <w:b/>
          <w:sz w:val="4"/>
          <w:szCs w:val="4"/>
        </w:rPr>
        <w:br/>
      </w:r>
    </w:p>
    <w:p w14:paraId="7CF79674" w14:textId="77777777" w:rsidR="006326C4" w:rsidRDefault="008B2E24" w:rsidP="00862CFA">
      <w:pPr>
        <w:pStyle w:val="Default"/>
        <w:rPr>
          <w:rFonts w:ascii="Arial" w:hAnsi="Arial" w:cs="Arial"/>
          <w:b/>
          <w:sz w:val="20"/>
          <w:szCs w:val="20"/>
        </w:rPr>
      </w:pPr>
      <w:r>
        <w:rPr>
          <w:rFonts w:ascii="Arial" w:hAnsi="Arial" w:cs="Arial"/>
          <w:b/>
          <w:sz w:val="20"/>
          <w:szCs w:val="20"/>
        </w:rPr>
        <w:t>Data</w:t>
      </w:r>
      <w:r w:rsidR="00061A38">
        <w:rPr>
          <w:rFonts w:ascii="Arial" w:hAnsi="Arial" w:cs="Arial"/>
          <w:b/>
          <w:sz w:val="20"/>
          <w:szCs w:val="20"/>
        </w:rPr>
        <w:t xml:space="preserve"> &amp; locaties</w:t>
      </w:r>
      <w:r w:rsidR="001C1B00">
        <w:rPr>
          <w:rFonts w:ascii="Arial" w:hAnsi="Arial" w:cs="Arial"/>
          <w:b/>
          <w:sz w:val="20"/>
          <w:szCs w:val="20"/>
        </w:rPr>
        <w:br/>
      </w:r>
      <w:r w:rsidR="001C1B00">
        <w:rPr>
          <w:rFonts w:ascii="Arial" w:hAnsi="Arial" w:cs="Arial"/>
          <w:sz w:val="4"/>
          <w:szCs w:val="4"/>
        </w:rPr>
        <w:br/>
      </w:r>
      <w:r w:rsidR="001C1B00" w:rsidRPr="004E7B5D">
        <w:rPr>
          <w:rFonts w:ascii="Arial" w:hAnsi="Arial" w:cs="Arial"/>
          <w:sz w:val="20"/>
          <w:szCs w:val="20"/>
        </w:rPr>
        <w:t>De nascholing wordt g</w:t>
      </w:r>
      <w:r w:rsidR="001C1B00">
        <w:rPr>
          <w:rFonts w:ascii="Arial" w:hAnsi="Arial" w:cs="Arial"/>
          <w:sz w:val="20"/>
          <w:szCs w:val="20"/>
        </w:rPr>
        <w:t>eorganiseerd</w:t>
      </w:r>
      <w:r w:rsidR="001C1B00" w:rsidRPr="004E7B5D">
        <w:rPr>
          <w:rFonts w:ascii="Arial" w:hAnsi="Arial" w:cs="Arial"/>
          <w:sz w:val="20"/>
          <w:szCs w:val="20"/>
        </w:rPr>
        <w:t xml:space="preserve"> op</w:t>
      </w:r>
      <w:r w:rsidR="001C1B00" w:rsidRPr="006D1124">
        <w:rPr>
          <w:rFonts w:ascii="Arial" w:hAnsi="Arial" w:cs="Arial"/>
          <w:sz w:val="20"/>
          <w:szCs w:val="20"/>
        </w:rPr>
        <w:t xml:space="preserve"> de hieronder g</w:t>
      </w:r>
      <w:r w:rsidR="001C1B00" w:rsidRPr="004E7B5D">
        <w:rPr>
          <w:rFonts w:ascii="Arial" w:hAnsi="Arial" w:cs="Arial"/>
          <w:sz w:val="20"/>
          <w:szCs w:val="20"/>
        </w:rPr>
        <w:t>enoemde locaties en data:</w:t>
      </w:r>
      <w:r w:rsidR="001C1B00">
        <w:rPr>
          <w:rFonts w:ascii="Arial" w:hAnsi="Arial" w:cs="Arial"/>
          <w:sz w:val="20"/>
          <w:szCs w:val="20"/>
        </w:rPr>
        <w:br/>
      </w:r>
    </w:p>
    <w:tbl>
      <w:tblPr>
        <w:tblStyle w:val="Tabelraster"/>
        <w:tblW w:w="9356" w:type="dxa"/>
        <w:tblInd w:w="108" w:type="dxa"/>
        <w:tblLook w:val="04A0" w:firstRow="1" w:lastRow="0" w:firstColumn="1" w:lastColumn="0" w:noHBand="0" w:noVBand="1"/>
      </w:tblPr>
      <w:tblGrid>
        <w:gridCol w:w="1659"/>
        <w:gridCol w:w="2466"/>
        <w:gridCol w:w="2735"/>
        <w:gridCol w:w="2496"/>
      </w:tblGrid>
      <w:tr w:rsidR="006326C4" w14:paraId="05652987" w14:textId="77777777" w:rsidTr="006326C4">
        <w:tc>
          <w:tcPr>
            <w:tcW w:w="1659" w:type="dxa"/>
            <w:shd w:val="clear" w:color="auto" w:fill="00A389"/>
          </w:tcPr>
          <w:p w14:paraId="4153CA2A" w14:textId="77777777" w:rsidR="006326C4" w:rsidRPr="00FB4333" w:rsidRDefault="006326C4" w:rsidP="005C6679">
            <w:pPr>
              <w:pStyle w:val="Default"/>
              <w:rPr>
                <w:rFonts w:ascii="Arial" w:hAnsi="Arial" w:cs="Arial"/>
                <w:b/>
                <w:color w:val="FFFFFF" w:themeColor="background1"/>
                <w:sz w:val="20"/>
                <w:szCs w:val="20"/>
              </w:rPr>
            </w:pPr>
            <w:r>
              <w:rPr>
                <w:rFonts w:ascii="Arial" w:hAnsi="Arial" w:cs="Arial"/>
                <w:b/>
                <w:color w:val="FFFFFF" w:themeColor="background1"/>
                <w:sz w:val="20"/>
                <w:szCs w:val="20"/>
              </w:rPr>
              <w:t>Waar</w:t>
            </w:r>
          </w:p>
        </w:tc>
        <w:tc>
          <w:tcPr>
            <w:tcW w:w="2466" w:type="dxa"/>
            <w:shd w:val="clear" w:color="auto" w:fill="00A389"/>
          </w:tcPr>
          <w:p w14:paraId="467F87FF" w14:textId="77777777" w:rsidR="006326C4" w:rsidRPr="00FB4333" w:rsidRDefault="006326C4" w:rsidP="005C6679">
            <w:pPr>
              <w:pStyle w:val="Default"/>
              <w:rPr>
                <w:rFonts w:ascii="Arial" w:hAnsi="Arial" w:cs="Arial"/>
                <w:b/>
                <w:color w:val="FFFFFF" w:themeColor="background1"/>
                <w:sz w:val="20"/>
                <w:szCs w:val="20"/>
              </w:rPr>
            </w:pPr>
            <w:r>
              <w:rPr>
                <w:rFonts w:ascii="Arial" w:hAnsi="Arial" w:cs="Arial"/>
                <w:b/>
                <w:color w:val="FFFFFF" w:themeColor="background1"/>
                <w:sz w:val="20"/>
                <w:szCs w:val="20"/>
              </w:rPr>
              <w:t>Locatie</w:t>
            </w:r>
          </w:p>
        </w:tc>
        <w:tc>
          <w:tcPr>
            <w:tcW w:w="2735" w:type="dxa"/>
            <w:shd w:val="clear" w:color="auto" w:fill="00A389"/>
          </w:tcPr>
          <w:p w14:paraId="25911A34" w14:textId="77777777" w:rsidR="006326C4" w:rsidRPr="00FB4333" w:rsidRDefault="006326C4" w:rsidP="005C6679">
            <w:pPr>
              <w:pStyle w:val="Default"/>
              <w:rPr>
                <w:rFonts w:ascii="Arial" w:hAnsi="Arial" w:cs="Arial"/>
                <w:b/>
                <w:color w:val="FFFFFF" w:themeColor="background1"/>
                <w:sz w:val="20"/>
                <w:szCs w:val="20"/>
              </w:rPr>
            </w:pPr>
            <w:r>
              <w:rPr>
                <w:rFonts w:ascii="Arial" w:hAnsi="Arial" w:cs="Arial"/>
                <w:b/>
                <w:color w:val="FFFFFF" w:themeColor="background1"/>
                <w:sz w:val="20"/>
                <w:szCs w:val="20"/>
              </w:rPr>
              <w:t>Adres</w:t>
            </w:r>
          </w:p>
        </w:tc>
        <w:tc>
          <w:tcPr>
            <w:tcW w:w="2496" w:type="dxa"/>
            <w:shd w:val="clear" w:color="auto" w:fill="00A389"/>
          </w:tcPr>
          <w:p w14:paraId="4AA70B31" w14:textId="77777777" w:rsidR="006326C4" w:rsidRPr="00FB4333" w:rsidRDefault="006326C4" w:rsidP="005C6679">
            <w:pPr>
              <w:pStyle w:val="Default"/>
              <w:rPr>
                <w:rFonts w:ascii="Arial" w:hAnsi="Arial" w:cs="Arial"/>
                <w:b/>
                <w:color w:val="FFFFFF" w:themeColor="background1"/>
                <w:sz w:val="4"/>
                <w:szCs w:val="4"/>
              </w:rPr>
            </w:pPr>
            <w:r>
              <w:rPr>
                <w:rFonts w:ascii="Arial" w:hAnsi="Arial" w:cs="Arial"/>
                <w:b/>
                <w:color w:val="FFFFFF" w:themeColor="background1"/>
                <w:sz w:val="20"/>
                <w:szCs w:val="20"/>
              </w:rPr>
              <w:t>Data</w:t>
            </w:r>
            <w:r>
              <w:rPr>
                <w:rFonts w:ascii="Arial" w:hAnsi="Arial" w:cs="Arial"/>
                <w:b/>
                <w:color w:val="FFFFFF" w:themeColor="background1"/>
                <w:sz w:val="4"/>
                <w:szCs w:val="4"/>
              </w:rPr>
              <w:br/>
            </w:r>
          </w:p>
        </w:tc>
      </w:tr>
      <w:tr w:rsidR="006326C4" w:rsidRPr="00061A38" w14:paraId="014798BA" w14:textId="77777777" w:rsidTr="008B6D51">
        <w:tc>
          <w:tcPr>
            <w:tcW w:w="1659" w:type="dxa"/>
          </w:tcPr>
          <w:p w14:paraId="14F6C18A" w14:textId="77777777" w:rsidR="006326C4" w:rsidRDefault="006326C4" w:rsidP="008B6D51">
            <w:pPr>
              <w:pStyle w:val="Default"/>
              <w:rPr>
                <w:rFonts w:ascii="Arial" w:hAnsi="Arial" w:cs="Arial"/>
                <w:b/>
                <w:sz w:val="20"/>
                <w:szCs w:val="20"/>
              </w:rPr>
            </w:pPr>
            <w:r>
              <w:rPr>
                <w:rFonts w:ascii="Arial" w:hAnsi="Arial" w:cs="Arial"/>
                <w:b/>
                <w:sz w:val="20"/>
                <w:szCs w:val="20"/>
              </w:rPr>
              <w:t>Drachten</w:t>
            </w:r>
          </w:p>
        </w:tc>
        <w:tc>
          <w:tcPr>
            <w:tcW w:w="2466" w:type="dxa"/>
          </w:tcPr>
          <w:p w14:paraId="596B8606" w14:textId="77777777" w:rsidR="006326C4" w:rsidRPr="00061A38" w:rsidRDefault="006326C4" w:rsidP="008B6D51">
            <w:pPr>
              <w:pStyle w:val="Default"/>
              <w:rPr>
                <w:rFonts w:ascii="Arial" w:hAnsi="Arial" w:cs="Arial"/>
                <w:sz w:val="20"/>
                <w:szCs w:val="20"/>
              </w:rPr>
            </w:pPr>
            <w:r w:rsidRPr="00061A38">
              <w:rPr>
                <w:rFonts w:ascii="Arial" w:hAnsi="Arial" w:cs="Arial"/>
                <w:sz w:val="20"/>
                <w:szCs w:val="20"/>
              </w:rPr>
              <w:t>Van der Valk Drachten</w:t>
            </w:r>
            <w:r w:rsidRPr="00061A38">
              <w:rPr>
                <w:rFonts w:ascii="Arial" w:hAnsi="Arial" w:cs="Arial"/>
                <w:sz w:val="20"/>
                <w:szCs w:val="20"/>
              </w:rPr>
              <w:br/>
            </w:r>
          </w:p>
        </w:tc>
        <w:tc>
          <w:tcPr>
            <w:tcW w:w="2735" w:type="dxa"/>
          </w:tcPr>
          <w:p w14:paraId="0D018B8B" w14:textId="77777777" w:rsidR="006326C4" w:rsidRPr="00061A38" w:rsidRDefault="006326C4" w:rsidP="008B6D51">
            <w:pPr>
              <w:pStyle w:val="Default"/>
              <w:rPr>
                <w:rFonts w:ascii="Arial" w:hAnsi="Arial" w:cs="Arial"/>
                <w:sz w:val="20"/>
                <w:szCs w:val="20"/>
              </w:rPr>
            </w:pPr>
            <w:r w:rsidRPr="00061A38">
              <w:rPr>
                <w:rFonts w:ascii="Arial" w:hAnsi="Arial" w:cs="Arial"/>
                <w:sz w:val="20"/>
                <w:szCs w:val="20"/>
              </w:rPr>
              <w:t>Lavendelheide 4</w:t>
            </w:r>
            <w:r>
              <w:rPr>
                <w:rFonts w:ascii="Arial" w:hAnsi="Arial" w:cs="Arial"/>
                <w:sz w:val="20"/>
                <w:szCs w:val="20"/>
              </w:rPr>
              <w:t xml:space="preserve"> - Drachten</w:t>
            </w:r>
          </w:p>
        </w:tc>
        <w:tc>
          <w:tcPr>
            <w:tcW w:w="2496" w:type="dxa"/>
          </w:tcPr>
          <w:p w14:paraId="0F53148A" w14:textId="488FD387" w:rsidR="006326C4" w:rsidRPr="006326C4" w:rsidRDefault="00E01F57" w:rsidP="008B6D51">
            <w:pPr>
              <w:pStyle w:val="Default"/>
              <w:rPr>
                <w:rFonts w:ascii="Arial" w:hAnsi="Arial" w:cs="Arial"/>
                <w:b/>
                <w:sz w:val="20"/>
                <w:szCs w:val="20"/>
              </w:rPr>
            </w:pPr>
            <w:r>
              <w:rPr>
                <w:rFonts w:ascii="Arial" w:hAnsi="Arial" w:cs="Arial"/>
                <w:b/>
                <w:sz w:val="20"/>
                <w:szCs w:val="20"/>
              </w:rPr>
              <w:t>19-5-2020/8-9-2020</w:t>
            </w:r>
          </w:p>
        </w:tc>
      </w:tr>
      <w:tr w:rsidR="008B6D51" w:rsidRPr="00061A38" w14:paraId="50D8F0F3" w14:textId="77777777" w:rsidTr="006326C4">
        <w:tc>
          <w:tcPr>
            <w:tcW w:w="1659" w:type="dxa"/>
          </w:tcPr>
          <w:p w14:paraId="32BAB997" w14:textId="77777777" w:rsidR="008B6D51" w:rsidRDefault="008B6D51" w:rsidP="008721D8">
            <w:pPr>
              <w:pStyle w:val="Default"/>
              <w:rPr>
                <w:rFonts w:ascii="Arial" w:hAnsi="Arial" w:cs="Arial"/>
                <w:b/>
                <w:sz w:val="20"/>
                <w:szCs w:val="20"/>
              </w:rPr>
            </w:pPr>
            <w:r>
              <w:rPr>
                <w:rFonts w:ascii="Arial" w:hAnsi="Arial" w:cs="Arial"/>
                <w:b/>
                <w:sz w:val="20"/>
                <w:szCs w:val="20"/>
              </w:rPr>
              <w:t>Maarssen</w:t>
            </w:r>
          </w:p>
        </w:tc>
        <w:tc>
          <w:tcPr>
            <w:tcW w:w="2466" w:type="dxa"/>
          </w:tcPr>
          <w:p w14:paraId="406E9B2A" w14:textId="77777777" w:rsidR="008B6D51" w:rsidRPr="00061A38" w:rsidRDefault="008B6D51" w:rsidP="008721D8">
            <w:pPr>
              <w:pStyle w:val="Default"/>
              <w:rPr>
                <w:rFonts w:ascii="Arial" w:hAnsi="Arial" w:cs="Arial"/>
                <w:sz w:val="20"/>
                <w:szCs w:val="20"/>
              </w:rPr>
            </w:pPr>
            <w:r w:rsidRPr="00061A38">
              <w:rPr>
                <w:rFonts w:ascii="Arial" w:hAnsi="Arial" w:cs="Arial"/>
                <w:sz w:val="20"/>
                <w:szCs w:val="20"/>
              </w:rPr>
              <w:t>Hoofdkantoor Brocacef</w:t>
            </w:r>
          </w:p>
        </w:tc>
        <w:tc>
          <w:tcPr>
            <w:tcW w:w="2735" w:type="dxa"/>
          </w:tcPr>
          <w:p w14:paraId="6E438045" w14:textId="77777777" w:rsidR="008B6D51" w:rsidRPr="00061A38" w:rsidRDefault="008B6D51" w:rsidP="008721D8">
            <w:pPr>
              <w:pStyle w:val="Default"/>
              <w:rPr>
                <w:rFonts w:ascii="Arial" w:hAnsi="Arial" w:cs="Arial"/>
                <w:sz w:val="20"/>
                <w:szCs w:val="20"/>
              </w:rPr>
            </w:pPr>
            <w:r w:rsidRPr="00061A38">
              <w:rPr>
                <w:rFonts w:ascii="Arial" w:hAnsi="Arial" w:cs="Arial"/>
                <w:sz w:val="20"/>
                <w:szCs w:val="20"/>
              </w:rPr>
              <w:t>Straatweg 2</w:t>
            </w:r>
            <w:r>
              <w:rPr>
                <w:rFonts w:ascii="Arial" w:hAnsi="Arial" w:cs="Arial"/>
                <w:sz w:val="20"/>
                <w:szCs w:val="20"/>
              </w:rPr>
              <w:t xml:space="preserve"> - Maarssen</w:t>
            </w:r>
            <w:r>
              <w:rPr>
                <w:rFonts w:ascii="Arial" w:hAnsi="Arial" w:cs="Arial"/>
                <w:sz w:val="20"/>
                <w:szCs w:val="20"/>
              </w:rPr>
              <w:br/>
            </w:r>
          </w:p>
        </w:tc>
        <w:tc>
          <w:tcPr>
            <w:tcW w:w="2496" w:type="dxa"/>
          </w:tcPr>
          <w:p w14:paraId="2E9CCFB4" w14:textId="3AE4991E" w:rsidR="008B6D51" w:rsidRPr="006326C4" w:rsidRDefault="00E01F57" w:rsidP="008721D8">
            <w:pPr>
              <w:pStyle w:val="Default"/>
              <w:rPr>
                <w:rFonts w:ascii="Arial" w:hAnsi="Arial" w:cs="Arial"/>
                <w:b/>
                <w:sz w:val="20"/>
                <w:szCs w:val="20"/>
              </w:rPr>
            </w:pPr>
            <w:r>
              <w:rPr>
                <w:rFonts w:ascii="Arial" w:hAnsi="Arial" w:cs="Arial"/>
                <w:b/>
                <w:sz w:val="20"/>
                <w:szCs w:val="20"/>
              </w:rPr>
              <w:t>8-6-2020/9-11-2020</w:t>
            </w:r>
          </w:p>
        </w:tc>
      </w:tr>
      <w:tr w:rsidR="008B6D51" w:rsidRPr="00061A38" w14:paraId="7C81DFB2" w14:textId="77777777" w:rsidTr="006326C4">
        <w:tc>
          <w:tcPr>
            <w:tcW w:w="1659" w:type="dxa"/>
          </w:tcPr>
          <w:p w14:paraId="2DA07BD6" w14:textId="77777777" w:rsidR="008B6D51" w:rsidRDefault="008B6D51" w:rsidP="005C6679">
            <w:pPr>
              <w:pStyle w:val="Default"/>
              <w:rPr>
                <w:rFonts w:ascii="Arial" w:hAnsi="Arial" w:cs="Arial"/>
                <w:b/>
                <w:sz w:val="20"/>
                <w:szCs w:val="20"/>
              </w:rPr>
            </w:pPr>
            <w:r>
              <w:rPr>
                <w:rFonts w:ascii="Arial" w:hAnsi="Arial" w:cs="Arial"/>
                <w:b/>
                <w:sz w:val="20"/>
                <w:szCs w:val="20"/>
              </w:rPr>
              <w:t>Drachten</w:t>
            </w:r>
          </w:p>
        </w:tc>
        <w:tc>
          <w:tcPr>
            <w:tcW w:w="2466" w:type="dxa"/>
          </w:tcPr>
          <w:p w14:paraId="00BB8741" w14:textId="77777777" w:rsidR="008B6D51" w:rsidRPr="00061A38" w:rsidRDefault="008B6D51" w:rsidP="005C6679">
            <w:pPr>
              <w:pStyle w:val="Default"/>
              <w:rPr>
                <w:rFonts w:ascii="Arial" w:hAnsi="Arial" w:cs="Arial"/>
                <w:sz w:val="20"/>
                <w:szCs w:val="20"/>
              </w:rPr>
            </w:pPr>
            <w:r w:rsidRPr="00061A38">
              <w:rPr>
                <w:rFonts w:ascii="Arial" w:hAnsi="Arial" w:cs="Arial"/>
                <w:sz w:val="20"/>
                <w:szCs w:val="20"/>
              </w:rPr>
              <w:t>Van der Valk Drachten</w:t>
            </w:r>
            <w:r w:rsidRPr="00061A38">
              <w:rPr>
                <w:rFonts w:ascii="Arial" w:hAnsi="Arial" w:cs="Arial"/>
                <w:sz w:val="20"/>
                <w:szCs w:val="20"/>
              </w:rPr>
              <w:br/>
            </w:r>
          </w:p>
        </w:tc>
        <w:tc>
          <w:tcPr>
            <w:tcW w:w="2735" w:type="dxa"/>
          </w:tcPr>
          <w:p w14:paraId="3540792B" w14:textId="77777777" w:rsidR="008B6D51" w:rsidRPr="00061A38" w:rsidRDefault="008B6D51" w:rsidP="005C6679">
            <w:pPr>
              <w:pStyle w:val="Default"/>
              <w:rPr>
                <w:rFonts w:ascii="Arial" w:hAnsi="Arial" w:cs="Arial"/>
                <w:sz w:val="20"/>
                <w:szCs w:val="20"/>
              </w:rPr>
            </w:pPr>
            <w:r w:rsidRPr="00061A38">
              <w:rPr>
                <w:rFonts w:ascii="Arial" w:hAnsi="Arial" w:cs="Arial"/>
                <w:sz w:val="20"/>
                <w:szCs w:val="20"/>
              </w:rPr>
              <w:t>Lavendelheide 4</w:t>
            </w:r>
            <w:r>
              <w:rPr>
                <w:rFonts w:ascii="Arial" w:hAnsi="Arial" w:cs="Arial"/>
                <w:sz w:val="20"/>
                <w:szCs w:val="20"/>
              </w:rPr>
              <w:t xml:space="preserve"> - Drachten</w:t>
            </w:r>
          </w:p>
        </w:tc>
        <w:tc>
          <w:tcPr>
            <w:tcW w:w="2496" w:type="dxa"/>
          </w:tcPr>
          <w:p w14:paraId="05753513" w14:textId="0198B994" w:rsidR="008B6D51" w:rsidRPr="006326C4" w:rsidRDefault="00E01F57" w:rsidP="005C6679">
            <w:pPr>
              <w:pStyle w:val="Default"/>
              <w:rPr>
                <w:rFonts w:ascii="Arial" w:hAnsi="Arial" w:cs="Arial"/>
                <w:b/>
                <w:sz w:val="20"/>
                <w:szCs w:val="20"/>
              </w:rPr>
            </w:pPr>
            <w:r>
              <w:rPr>
                <w:rFonts w:ascii="Arial" w:hAnsi="Arial" w:cs="Arial"/>
                <w:b/>
                <w:sz w:val="20"/>
                <w:szCs w:val="20"/>
              </w:rPr>
              <w:t>22-6-2020/26-10-2020</w:t>
            </w:r>
          </w:p>
        </w:tc>
      </w:tr>
      <w:tr w:rsidR="008B6D51" w:rsidRPr="00061A38" w14:paraId="17E5B2BD" w14:textId="77777777" w:rsidTr="006326C4">
        <w:tc>
          <w:tcPr>
            <w:tcW w:w="1659" w:type="dxa"/>
          </w:tcPr>
          <w:p w14:paraId="1D6FA44B" w14:textId="77777777" w:rsidR="008B6D51" w:rsidRDefault="008B6D51" w:rsidP="005C6679">
            <w:pPr>
              <w:pStyle w:val="Default"/>
              <w:rPr>
                <w:rFonts w:ascii="Arial" w:hAnsi="Arial" w:cs="Arial"/>
                <w:b/>
                <w:sz w:val="20"/>
                <w:szCs w:val="20"/>
              </w:rPr>
            </w:pPr>
            <w:r>
              <w:rPr>
                <w:rFonts w:ascii="Arial" w:hAnsi="Arial" w:cs="Arial"/>
                <w:b/>
                <w:sz w:val="20"/>
                <w:szCs w:val="20"/>
              </w:rPr>
              <w:t>Assen</w:t>
            </w:r>
          </w:p>
        </w:tc>
        <w:tc>
          <w:tcPr>
            <w:tcW w:w="2466" w:type="dxa"/>
          </w:tcPr>
          <w:p w14:paraId="5EFE8D69" w14:textId="77777777" w:rsidR="008B6D51" w:rsidRPr="00061A38" w:rsidRDefault="008B6D51" w:rsidP="005C6679">
            <w:pPr>
              <w:pStyle w:val="Default"/>
              <w:rPr>
                <w:rFonts w:ascii="Arial" w:hAnsi="Arial" w:cs="Arial"/>
                <w:sz w:val="20"/>
                <w:szCs w:val="20"/>
              </w:rPr>
            </w:pPr>
            <w:r>
              <w:rPr>
                <w:rFonts w:ascii="Arial" w:hAnsi="Arial" w:cs="Arial"/>
                <w:sz w:val="20"/>
                <w:szCs w:val="20"/>
              </w:rPr>
              <w:t>Van der Valk Assen</w:t>
            </w:r>
            <w:r>
              <w:rPr>
                <w:rFonts w:ascii="Arial" w:hAnsi="Arial" w:cs="Arial"/>
                <w:sz w:val="20"/>
                <w:szCs w:val="20"/>
              </w:rPr>
              <w:br/>
            </w:r>
          </w:p>
        </w:tc>
        <w:tc>
          <w:tcPr>
            <w:tcW w:w="2735" w:type="dxa"/>
          </w:tcPr>
          <w:p w14:paraId="6683EFE0" w14:textId="77777777" w:rsidR="008B6D51" w:rsidRPr="00061A38" w:rsidRDefault="008B6D51" w:rsidP="005C6679">
            <w:pPr>
              <w:pStyle w:val="Default"/>
              <w:rPr>
                <w:rFonts w:ascii="Arial" w:hAnsi="Arial" w:cs="Arial"/>
                <w:sz w:val="20"/>
                <w:szCs w:val="20"/>
              </w:rPr>
            </w:pPr>
            <w:r w:rsidRPr="00061A38">
              <w:rPr>
                <w:rFonts w:ascii="Arial" w:hAnsi="Arial" w:cs="Arial"/>
                <w:sz w:val="20"/>
                <w:szCs w:val="20"/>
              </w:rPr>
              <w:t>Balkenweg 1</w:t>
            </w:r>
            <w:r>
              <w:rPr>
                <w:rFonts w:ascii="Arial" w:hAnsi="Arial" w:cs="Arial"/>
                <w:sz w:val="20"/>
                <w:szCs w:val="20"/>
              </w:rPr>
              <w:t xml:space="preserve"> - </w:t>
            </w:r>
            <w:r w:rsidRPr="00061A38">
              <w:rPr>
                <w:rFonts w:ascii="Arial" w:hAnsi="Arial" w:cs="Arial"/>
                <w:sz w:val="20"/>
                <w:szCs w:val="20"/>
              </w:rPr>
              <w:t>Assen</w:t>
            </w:r>
          </w:p>
        </w:tc>
        <w:tc>
          <w:tcPr>
            <w:tcW w:w="2496" w:type="dxa"/>
          </w:tcPr>
          <w:p w14:paraId="6E965271" w14:textId="5139A20D" w:rsidR="008B6D51" w:rsidRPr="006326C4" w:rsidRDefault="00E01F57" w:rsidP="005C6679">
            <w:pPr>
              <w:pStyle w:val="Default"/>
              <w:rPr>
                <w:rFonts w:ascii="Arial" w:hAnsi="Arial" w:cs="Arial"/>
                <w:b/>
                <w:sz w:val="20"/>
                <w:szCs w:val="20"/>
              </w:rPr>
            </w:pPr>
            <w:r>
              <w:rPr>
                <w:rFonts w:ascii="Arial" w:hAnsi="Arial" w:cs="Arial"/>
                <w:b/>
                <w:sz w:val="20"/>
                <w:szCs w:val="20"/>
              </w:rPr>
              <w:t>25-5-2020/22-9-2020</w:t>
            </w:r>
          </w:p>
        </w:tc>
      </w:tr>
    </w:tbl>
    <w:p w14:paraId="6206AF89" w14:textId="48C66644" w:rsidR="000F390F" w:rsidRPr="004E7B5D" w:rsidRDefault="000F390F" w:rsidP="000F390F">
      <w:pPr>
        <w:pStyle w:val="Default"/>
        <w:rPr>
          <w:rFonts w:ascii="Arial" w:hAnsi="Arial" w:cs="Arial"/>
          <w:b/>
          <w:bCs/>
          <w:sz w:val="20"/>
          <w:szCs w:val="20"/>
        </w:rPr>
      </w:pPr>
      <w:r>
        <w:rPr>
          <w:rFonts w:ascii="Arial" w:hAnsi="Arial" w:cs="Arial"/>
          <w:b/>
          <w:sz w:val="20"/>
          <w:szCs w:val="20"/>
        </w:rPr>
        <w:br/>
      </w:r>
      <w:r>
        <w:rPr>
          <w:rFonts w:ascii="Arial" w:hAnsi="Arial" w:cs="Arial"/>
          <w:sz w:val="4"/>
          <w:szCs w:val="4"/>
        </w:rPr>
        <w:br/>
      </w:r>
      <w:r>
        <w:rPr>
          <w:rFonts w:ascii="Arial" w:hAnsi="Arial" w:cs="Arial"/>
          <w:sz w:val="20"/>
          <w:szCs w:val="20"/>
        </w:rPr>
        <w:br/>
      </w:r>
    </w:p>
    <w:p w14:paraId="3589016C" w14:textId="77777777" w:rsidR="00A763BE" w:rsidRPr="00A763BE" w:rsidRDefault="00A763BE" w:rsidP="00862CFA">
      <w:pPr>
        <w:pStyle w:val="Default"/>
        <w:rPr>
          <w:rFonts w:ascii="Arial" w:hAnsi="Arial" w:cs="Arial"/>
          <w:sz w:val="20"/>
          <w:szCs w:val="20"/>
        </w:rPr>
      </w:pPr>
      <w:r w:rsidRPr="00A763BE">
        <w:rPr>
          <w:rFonts w:ascii="Arial" w:hAnsi="Arial" w:cs="Arial"/>
          <w:b/>
          <w:sz w:val="20"/>
          <w:szCs w:val="20"/>
        </w:rPr>
        <w:t xml:space="preserve">Contact </w:t>
      </w:r>
      <w:r>
        <w:rPr>
          <w:rFonts w:ascii="Arial" w:hAnsi="Arial" w:cs="Arial"/>
          <w:b/>
          <w:sz w:val="20"/>
          <w:szCs w:val="20"/>
        </w:rPr>
        <w:br/>
      </w:r>
      <w:r w:rsidR="00ED553F">
        <w:rPr>
          <w:rFonts w:ascii="Arial" w:hAnsi="Arial" w:cs="Arial"/>
          <w:sz w:val="4"/>
          <w:szCs w:val="4"/>
        </w:rPr>
        <w:br/>
      </w:r>
      <w:r w:rsidR="001F7165">
        <w:rPr>
          <w:rFonts w:ascii="Arial" w:hAnsi="Arial" w:cs="Arial"/>
          <w:sz w:val="20"/>
          <w:szCs w:val="20"/>
        </w:rPr>
        <w:t>Voor meer informatie kunt u contact opnemen met u</w:t>
      </w:r>
      <w:r>
        <w:rPr>
          <w:rFonts w:ascii="Arial" w:hAnsi="Arial" w:cs="Arial"/>
          <w:sz w:val="20"/>
          <w:szCs w:val="20"/>
        </w:rPr>
        <w:t xml:space="preserve">w </w:t>
      </w:r>
      <w:proofErr w:type="spellStart"/>
      <w:r>
        <w:rPr>
          <w:rFonts w:ascii="Arial" w:hAnsi="Arial" w:cs="Arial"/>
          <w:sz w:val="20"/>
          <w:szCs w:val="20"/>
        </w:rPr>
        <w:t>key</w:t>
      </w:r>
      <w:proofErr w:type="spellEnd"/>
      <w:r>
        <w:rPr>
          <w:rFonts w:ascii="Arial" w:hAnsi="Arial" w:cs="Arial"/>
          <w:sz w:val="20"/>
          <w:szCs w:val="20"/>
        </w:rPr>
        <w:t xml:space="preserve"> </w:t>
      </w:r>
      <w:r w:rsidR="00DA7D13">
        <w:rPr>
          <w:rFonts w:ascii="Arial" w:hAnsi="Arial" w:cs="Arial"/>
          <w:sz w:val="20"/>
          <w:szCs w:val="20"/>
        </w:rPr>
        <w:t>accountmanager</w:t>
      </w:r>
      <w:r>
        <w:rPr>
          <w:rFonts w:ascii="Arial" w:hAnsi="Arial" w:cs="Arial"/>
          <w:sz w:val="20"/>
          <w:szCs w:val="20"/>
        </w:rPr>
        <w:t xml:space="preserve"> van Brocacef </w:t>
      </w:r>
      <w:r w:rsidR="00632AC6">
        <w:rPr>
          <w:rFonts w:ascii="Arial" w:hAnsi="Arial" w:cs="Arial"/>
          <w:sz w:val="20"/>
          <w:szCs w:val="20"/>
        </w:rPr>
        <w:t xml:space="preserve">of met </w:t>
      </w:r>
      <w:r w:rsidR="00EF57DB" w:rsidRPr="00D75E38">
        <w:rPr>
          <w:rFonts w:ascii="Arial" w:hAnsi="Arial" w:cs="Arial"/>
          <w:sz w:val="20"/>
          <w:szCs w:val="20"/>
        </w:rPr>
        <w:t>Patricia Knottenbelt</w:t>
      </w:r>
      <w:r w:rsidRPr="00D75E38">
        <w:rPr>
          <w:rFonts w:ascii="Arial" w:hAnsi="Arial" w:cs="Arial"/>
          <w:sz w:val="20"/>
          <w:szCs w:val="20"/>
        </w:rPr>
        <w:t xml:space="preserve">, formule </w:t>
      </w:r>
      <w:r w:rsidR="00EF57DB" w:rsidRPr="00D75E38">
        <w:rPr>
          <w:rFonts w:ascii="Arial" w:hAnsi="Arial" w:cs="Arial"/>
          <w:sz w:val="20"/>
          <w:szCs w:val="20"/>
        </w:rPr>
        <w:t xml:space="preserve">manager </w:t>
      </w:r>
      <w:r w:rsidRPr="00D75E38">
        <w:rPr>
          <w:rFonts w:ascii="Arial" w:hAnsi="Arial" w:cs="Arial"/>
          <w:sz w:val="20"/>
          <w:szCs w:val="20"/>
        </w:rPr>
        <w:t xml:space="preserve">HuisartsPlus, telefoonnummer </w:t>
      </w:r>
      <w:r w:rsidR="00EF57DB" w:rsidRPr="00D75E38">
        <w:rPr>
          <w:rFonts w:ascii="Arial" w:hAnsi="Arial" w:cs="Arial"/>
          <w:sz w:val="20"/>
          <w:szCs w:val="20"/>
        </w:rPr>
        <w:t xml:space="preserve">06 48 48 42 19 </w:t>
      </w:r>
      <w:r w:rsidRPr="00D75E38">
        <w:rPr>
          <w:rFonts w:ascii="Arial" w:hAnsi="Arial" w:cs="Arial"/>
          <w:sz w:val="20"/>
          <w:szCs w:val="20"/>
        </w:rPr>
        <w:t>of</w:t>
      </w:r>
      <w:r>
        <w:rPr>
          <w:rFonts w:ascii="Arial" w:hAnsi="Arial" w:cs="Arial"/>
          <w:sz w:val="20"/>
          <w:szCs w:val="20"/>
        </w:rPr>
        <w:t xml:space="preserve"> </w:t>
      </w:r>
      <w:r w:rsidR="00EF57DB">
        <w:rPr>
          <w:rFonts w:ascii="Arial" w:hAnsi="Arial" w:cs="Arial"/>
          <w:sz w:val="20"/>
          <w:szCs w:val="20"/>
        </w:rPr>
        <w:br/>
      </w:r>
      <w:r w:rsidR="001F7165">
        <w:rPr>
          <w:rFonts w:ascii="Arial" w:hAnsi="Arial" w:cs="Arial"/>
          <w:sz w:val="20"/>
          <w:szCs w:val="20"/>
        </w:rPr>
        <w:t xml:space="preserve">e-mailadres </w:t>
      </w:r>
      <w:hyperlink r:id="rId7" w:history="1">
        <w:r w:rsidR="001C1B00" w:rsidRPr="00AE179D">
          <w:rPr>
            <w:rStyle w:val="Hyperlink"/>
            <w:rFonts w:ascii="Arial" w:hAnsi="Arial" w:cs="Arial"/>
            <w:sz w:val="20"/>
            <w:szCs w:val="20"/>
          </w:rPr>
          <w:t>huisartsplus@brocacef.nl</w:t>
        </w:r>
      </w:hyperlink>
      <w:r w:rsidR="001F7165">
        <w:rPr>
          <w:rFonts w:ascii="Arial" w:hAnsi="Arial" w:cs="Arial"/>
          <w:sz w:val="20"/>
          <w:szCs w:val="20"/>
        </w:rPr>
        <w:t>.</w:t>
      </w:r>
    </w:p>
    <w:sectPr w:rsidR="00A763BE" w:rsidRPr="00A763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8722" w14:textId="77777777" w:rsidR="000151C3" w:rsidRDefault="000151C3" w:rsidP="00862CFA">
      <w:r>
        <w:separator/>
      </w:r>
    </w:p>
  </w:endnote>
  <w:endnote w:type="continuationSeparator" w:id="0">
    <w:p w14:paraId="41019406" w14:textId="77777777" w:rsidR="000151C3" w:rsidRDefault="000151C3" w:rsidP="0086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87DC" w14:textId="77777777" w:rsidR="000151C3" w:rsidRDefault="000151C3" w:rsidP="00862CFA">
      <w:r>
        <w:separator/>
      </w:r>
    </w:p>
  </w:footnote>
  <w:footnote w:type="continuationSeparator" w:id="0">
    <w:p w14:paraId="1E710B52" w14:textId="77777777" w:rsidR="000151C3" w:rsidRDefault="000151C3" w:rsidP="0086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E93E" w14:textId="77777777" w:rsidR="00862CFA" w:rsidRDefault="00862CFA" w:rsidP="00862CFA">
    <w:pPr>
      <w:pStyle w:val="Koptekst"/>
      <w:tabs>
        <w:tab w:val="clear" w:pos="4536"/>
        <w:tab w:val="center" w:pos="9639"/>
      </w:tabs>
    </w:pPr>
    <w:r>
      <w:rPr>
        <w:noProof/>
        <w:lang w:eastAsia="nl-NL"/>
      </w:rPr>
      <w:drawing>
        <wp:anchor distT="0" distB="0" distL="114300" distR="114300" simplePos="0" relativeHeight="251659264" behindDoc="0" locked="0" layoutInCell="1" allowOverlap="1" wp14:anchorId="604AAE2F" wp14:editId="2C092435">
          <wp:simplePos x="0" y="0"/>
          <wp:positionH relativeFrom="column">
            <wp:posOffset>3173095</wp:posOffset>
          </wp:positionH>
          <wp:positionV relativeFrom="paragraph">
            <wp:posOffset>-193675</wp:posOffset>
          </wp:positionV>
          <wp:extent cx="2946400" cy="623570"/>
          <wp:effectExtent l="0" t="0" r="6350" b="5080"/>
          <wp:wrapSquare wrapText="bothSides"/>
          <wp:docPr id="1" name="Afbeelding 1" descr="C:\Users\shoogendoorn\AppData\Local\Microsoft\Windows\Temporary Internet Files\Content.Outlook\XO3C03XG\logo 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ogendoorn\AppData\Local\Microsoft\Windows\Temporary Internet Files\Content.Outlook\XO3C03XG\logo 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6C5">
      <w:tab/>
    </w:r>
    <w:r w:rsidR="003126C5">
      <w:tab/>
    </w:r>
    <w:r w:rsidR="003126C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F52CA"/>
    <w:multiLevelType w:val="hybridMultilevel"/>
    <w:tmpl w:val="AF3AB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8463C9"/>
    <w:multiLevelType w:val="multilevel"/>
    <w:tmpl w:val="C1EC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34FC0"/>
    <w:multiLevelType w:val="hybridMultilevel"/>
    <w:tmpl w:val="9AD08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FA"/>
    <w:rsid w:val="000004A0"/>
    <w:rsid w:val="00002A67"/>
    <w:rsid w:val="000151C3"/>
    <w:rsid w:val="000410F8"/>
    <w:rsid w:val="000573CC"/>
    <w:rsid w:val="00061A38"/>
    <w:rsid w:val="000A701E"/>
    <w:rsid w:val="000E0491"/>
    <w:rsid w:val="000F390F"/>
    <w:rsid w:val="001025AB"/>
    <w:rsid w:val="001843ED"/>
    <w:rsid w:val="00195E58"/>
    <w:rsid w:val="001A156B"/>
    <w:rsid w:val="001C1B00"/>
    <w:rsid w:val="001C76BD"/>
    <w:rsid w:val="001F7165"/>
    <w:rsid w:val="00205991"/>
    <w:rsid w:val="00225494"/>
    <w:rsid w:val="002A2DAB"/>
    <w:rsid w:val="002E514B"/>
    <w:rsid w:val="002E753F"/>
    <w:rsid w:val="003126C5"/>
    <w:rsid w:val="00327A4C"/>
    <w:rsid w:val="00347A13"/>
    <w:rsid w:val="0035416E"/>
    <w:rsid w:val="0035736C"/>
    <w:rsid w:val="003A5B06"/>
    <w:rsid w:val="00427491"/>
    <w:rsid w:val="0044546C"/>
    <w:rsid w:val="00490DAA"/>
    <w:rsid w:val="00494530"/>
    <w:rsid w:val="00520141"/>
    <w:rsid w:val="005530F8"/>
    <w:rsid w:val="00580BE6"/>
    <w:rsid w:val="00593CCD"/>
    <w:rsid w:val="005D62AD"/>
    <w:rsid w:val="00602473"/>
    <w:rsid w:val="006129E1"/>
    <w:rsid w:val="006222A0"/>
    <w:rsid w:val="006326C4"/>
    <w:rsid w:val="00632AC6"/>
    <w:rsid w:val="006433D5"/>
    <w:rsid w:val="0068737F"/>
    <w:rsid w:val="006C1FC4"/>
    <w:rsid w:val="0079008D"/>
    <w:rsid w:val="00793DE4"/>
    <w:rsid w:val="007B4529"/>
    <w:rsid w:val="007E5E76"/>
    <w:rsid w:val="007F2658"/>
    <w:rsid w:val="007F6B60"/>
    <w:rsid w:val="00811422"/>
    <w:rsid w:val="008315A4"/>
    <w:rsid w:val="00851517"/>
    <w:rsid w:val="00862CFA"/>
    <w:rsid w:val="00865A60"/>
    <w:rsid w:val="008B2E24"/>
    <w:rsid w:val="008B5E55"/>
    <w:rsid w:val="008B6D51"/>
    <w:rsid w:val="008E10A7"/>
    <w:rsid w:val="009815CC"/>
    <w:rsid w:val="009B3777"/>
    <w:rsid w:val="009F7B2C"/>
    <w:rsid w:val="00A62248"/>
    <w:rsid w:val="00A763BE"/>
    <w:rsid w:val="00AC1697"/>
    <w:rsid w:val="00AE6900"/>
    <w:rsid w:val="00BC75B7"/>
    <w:rsid w:val="00BE38BB"/>
    <w:rsid w:val="00C27D7E"/>
    <w:rsid w:val="00CA613C"/>
    <w:rsid w:val="00CD0386"/>
    <w:rsid w:val="00CF3FFD"/>
    <w:rsid w:val="00D02812"/>
    <w:rsid w:val="00D22DEB"/>
    <w:rsid w:val="00D50EA0"/>
    <w:rsid w:val="00D65AE1"/>
    <w:rsid w:val="00D75E38"/>
    <w:rsid w:val="00D8547E"/>
    <w:rsid w:val="00D91C1B"/>
    <w:rsid w:val="00D9657B"/>
    <w:rsid w:val="00DA7D13"/>
    <w:rsid w:val="00E01F57"/>
    <w:rsid w:val="00E63B53"/>
    <w:rsid w:val="00E939AA"/>
    <w:rsid w:val="00EA56A3"/>
    <w:rsid w:val="00ED553F"/>
    <w:rsid w:val="00EF57DB"/>
    <w:rsid w:val="00FC2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ABB0B"/>
  <w15:docId w15:val="{18C38D95-33FC-104A-97AD-50CC710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6A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2CFA"/>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62CFA"/>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862CFA"/>
  </w:style>
  <w:style w:type="paragraph" w:styleId="Voettekst">
    <w:name w:val="footer"/>
    <w:basedOn w:val="Standaard"/>
    <w:link w:val="VoettekstChar"/>
    <w:uiPriority w:val="99"/>
    <w:unhideWhenUsed/>
    <w:rsid w:val="00862CFA"/>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862CFA"/>
  </w:style>
  <w:style w:type="table" w:styleId="Tabelraster">
    <w:name w:val="Table Grid"/>
    <w:basedOn w:val="Standaardtabel"/>
    <w:uiPriority w:val="59"/>
    <w:rsid w:val="0086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ite-text2">
    <w:name w:val="wsite-text2"/>
    <w:basedOn w:val="Standaardalinea-lettertype"/>
    <w:rsid w:val="00EA56A3"/>
  </w:style>
  <w:style w:type="paragraph" w:styleId="Lijstalinea">
    <w:name w:val="List Paragraph"/>
    <w:basedOn w:val="Standaard"/>
    <w:uiPriority w:val="34"/>
    <w:qFormat/>
    <w:rsid w:val="000410F8"/>
    <w:pPr>
      <w:ind w:left="720"/>
      <w:contextualSpacing/>
    </w:pPr>
  </w:style>
  <w:style w:type="character" w:styleId="Hyperlink">
    <w:name w:val="Hyperlink"/>
    <w:basedOn w:val="Standaardalinea-lettertype"/>
    <w:uiPriority w:val="99"/>
    <w:unhideWhenUsed/>
    <w:rsid w:val="00A763BE"/>
    <w:rPr>
      <w:color w:val="0000FF" w:themeColor="hyperlink"/>
      <w:u w:val="single"/>
    </w:rPr>
  </w:style>
  <w:style w:type="character" w:styleId="Verwijzingopmerking">
    <w:name w:val="annotation reference"/>
    <w:basedOn w:val="Standaardalinea-lettertype"/>
    <w:uiPriority w:val="99"/>
    <w:semiHidden/>
    <w:unhideWhenUsed/>
    <w:rsid w:val="00851517"/>
    <w:rPr>
      <w:sz w:val="16"/>
      <w:szCs w:val="16"/>
    </w:rPr>
  </w:style>
  <w:style w:type="paragraph" w:styleId="Tekstopmerking">
    <w:name w:val="annotation text"/>
    <w:basedOn w:val="Standaard"/>
    <w:link w:val="TekstopmerkingChar"/>
    <w:uiPriority w:val="99"/>
    <w:semiHidden/>
    <w:unhideWhenUsed/>
    <w:rsid w:val="00851517"/>
    <w:rPr>
      <w:sz w:val="20"/>
      <w:szCs w:val="20"/>
    </w:rPr>
  </w:style>
  <w:style w:type="character" w:customStyle="1" w:styleId="TekstopmerkingChar">
    <w:name w:val="Tekst opmerking Char"/>
    <w:basedOn w:val="Standaardalinea-lettertype"/>
    <w:link w:val="Tekstopmerking"/>
    <w:uiPriority w:val="99"/>
    <w:semiHidden/>
    <w:rsid w:val="00851517"/>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51517"/>
    <w:rPr>
      <w:b/>
      <w:bCs/>
    </w:rPr>
  </w:style>
  <w:style w:type="character" w:customStyle="1" w:styleId="OnderwerpvanopmerkingChar">
    <w:name w:val="Onderwerp van opmerking Char"/>
    <w:basedOn w:val="TekstopmerkingChar"/>
    <w:link w:val="Onderwerpvanopmerking"/>
    <w:uiPriority w:val="99"/>
    <w:semiHidden/>
    <w:rsid w:val="00851517"/>
    <w:rPr>
      <w:rFonts w:ascii="Calibri" w:hAnsi="Calibri" w:cs="Times New Roman"/>
      <w:b/>
      <w:bCs/>
      <w:sz w:val="20"/>
      <w:szCs w:val="20"/>
    </w:rPr>
  </w:style>
  <w:style w:type="paragraph" w:styleId="Ballontekst">
    <w:name w:val="Balloon Text"/>
    <w:basedOn w:val="Standaard"/>
    <w:link w:val="BallontekstChar"/>
    <w:uiPriority w:val="99"/>
    <w:semiHidden/>
    <w:unhideWhenUsed/>
    <w:rsid w:val="00851517"/>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0">
      <w:bodyDiv w:val="1"/>
      <w:marLeft w:val="0"/>
      <w:marRight w:val="0"/>
      <w:marTop w:val="0"/>
      <w:marBottom w:val="0"/>
      <w:divBdr>
        <w:top w:val="none" w:sz="0" w:space="0" w:color="auto"/>
        <w:left w:val="none" w:sz="0" w:space="0" w:color="auto"/>
        <w:bottom w:val="none" w:sz="0" w:space="0" w:color="auto"/>
        <w:right w:val="none" w:sz="0" w:space="0" w:color="auto"/>
      </w:divBdr>
    </w:div>
    <w:div w:id="377170556">
      <w:bodyDiv w:val="1"/>
      <w:marLeft w:val="0"/>
      <w:marRight w:val="0"/>
      <w:marTop w:val="0"/>
      <w:marBottom w:val="0"/>
      <w:divBdr>
        <w:top w:val="none" w:sz="0" w:space="0" w:color="auto"/>
        <w:left w:val="none" w:sz="0" w:space="0" w:color="auto"/>
        <w:bottom w:val="none" w:sz="0" w:space="0" w:color="auto"/>
        <w:right w:val="none" w:sz="0" w:space="0" w:color="auto"/>
      </w:divBdr>
    </w:div>
    <w:div w:id="556362427">
      <w:bodyDiv w:val="1"/>
      <w:marLeft w:val="0"/>
      <w:marRight w:val="0"/>
      <w:marTop w:val="0"/>
      <w:marBottom w:val="0"/>
      <w:divBdr>
        <w:top w:val="none" w:sz="0" w:space="0" w:color="auto"/>
        <w:left w:val="none" w:sz="0" w:space="0" w:color="auto"/>
        <w:bottom w:val="none" w:sz="0" w:space="0" w:color="auto"/>
        <w:right w:val="none" w:sz="0" w:space="0" w:color="auto"/>
      </w:divBdr>
    </w:div>
    <w:div w:id="1119452130">
      <w:bodyDiv w:val="1"/>
      <w:marLeft w:val="0"/>
      <w:marRight w:val="0"/>
      <w:marTop w:val="0"/>
      <w:marBottom w:val="0"/>
      <w:divBdr>
        <w:top w:val="none" w:sz="0" w:space="0" w:color="auto"/>
        <w:left w:val="none" w:sz="0" w:space="0" w:color="auto"/>
        <w:bottom w:val="none" w:sz="0" w:space="0" w:color="auto"/>
        <w:right w:val="none" w:sz="0" w:space="0" w:color="auto"/>
      </w:divBdr>
    </w:div>
    <w:div w:id="1674336863">
      <w:bodyDiv w:val="1"/>
      <w:marLeft w:val="0"/>
      <w:marRight w:val="0"/>
      <w:marTop w:val="0"/>
      <w:marBottom w:val="0"/>
      <w:divBdr>
        <w:top w:val="none" w:sz="0" w:space="0" w:color="auto"/>
        <w:left w:val="none" w:sz="0" w:space="0" w:color="auto"/>
        <w:bottom w:val="none" w:sz="0" w:space="0" w:color="auto"/>
        <w:right w:val="none" w:sz="0" w:space="0" w:color="auto"/>
      </w:divBdr>
    </w:div>
    <w:div w:id="18095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isartsplus@brocace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525</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Hoogendoorn</dc:creator>
  <cp:lastModifiedBy>jeroen nijhuis</cp:lastModifiedBy>
  <cp:revision>18</cp:revision>
  <cp:lastPrinted>2019-04-16T13:29:00Z</cp:lastPrinted>
  <dcterms:created xsi:type="dcterms:W3CDTF">2019-12-28T17:11:00Z</dcterms:created>
  <dcterms:modified xsi:type="dcterms:W3CDTF">2020-01-30T11:24:00Z</dcterms:modified>
</cp:coreProperties>
</file>